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C4" w:rsidRDefault="004200C4">
      <w:r>
        <w:t>REPUBLIKA HRVATSKA</w:t>
      </w:r>
    </w:p>
    <w:p w:rsidR="004200C4" w:rsidRDefault="004200C4">
      <w:r>
        <w:t xml:space="preserve">ŽUPANIJA </w:t>
      </w:r>
      <w:r w:rsidR="00BE7FCB">
        <w:t>POŽEŠKO-SLAVONSKA</w:t>
      </w:r>
    </w:p>
    <w:p w:rsidR="004200C4" w:rsidRDefault="00A009B2">
      <w:r>
        <w:t>OPĆINA ČAGLIN</w:t>
      </w:r>
    </w:p>
    <w:p w:rsidR="004200C4" w:rsidRDefault="004200C4">
      <w:r>
        <w:t xml:space="preserve">OSNOVNA ŠKOLA </w:t>
      </w:r>
      <w:r w:rsidR="004D09D7">
        <w:t>STJEPANA RADIĆA ČAGLIN</w:t>
      </w:r>
    </w:p>
    <w:p w:rsidR="004200C4" w:rsidRDefault="001441B9">
      <w:pPr>
        <w:spacing w:before="120"/>
      </w:pPr>
      <w:r>
        <w:t xml:space="preserve">KLASA: </w:t>
      </w:r>
      <w:r w:rsidR="00540FD0">
        <w:t>602-02/</w:t>
      </w:r>
      <w:r w:rsidR="005A694C">
        <w:t>20</w:t>
      </w:r>
      <w:r w:rsidR="00540FD0">
        <w:t>-01/</w:t>
      </w:r>
      <w:r w:rsidR="00F9587C">
        <w:t>213</w:t>
      </w:r>
    </w:p>
    <w:p w:rsidR="004200C4" w:rsidRDefault="001441B9">
      <w:r>
        <w:t xml:space="preserve">URBROJ: </w:t>
      </w:r>
      <w:r w:rsidR="00540FD0">
        <w:t>2177-21-01-</w:t>
      </w:r>
      <w:r w:rsidR="00C62B9A">
        <w:t>2</w:t>
      </w:r>
      <w:r w:rsidR="005A694C">
        <w:t>1</w:t>
      </w:r>
      <w:r w:rsidR="00540FD0">
        <w:t>-</w:t>
      </w:r>
      <w:r w:rsidR="00FA6B42">
        <w:t>2</w:t>
      </w:r>
    </w:p>
    <w:p w:rsidR="004200C4" w:rsidRDefault="00674ACA">
      <w:pPr>
        <w:spacing w:before="120"/>
      </w:pPr>
      <w:r>
        <w:t xml:space="preserve">ČAGLIN, </w:t>
      </w:r>
      <w:r w:rsidR="005A694C">
        <w:t>23</w:t>
      </w:r>
      <w:r w:rsidR="004200C4">
        <w:t>.</w:t>
      </w:r>
      <w:r w:rsidR="005A694C">
        <w:t xml:space="preserve"> 8</w:t>
      </w:r>
      <w:r w:rsidR="004D09D7">
        <w:t>.</w:t>
      </w:r>
      <w:r w:rsidR="005A694C">
        <w:t xml:space="preserve"> </w:t>
      </w:r>
      <w:r w:rsidR="004D09D7">
        <w:t>20</w:t>
      </w:r>
      <w:r w:rsidR="00C62B9A">
        <w:t>20</w:t>
      </w:r>
      <w:r w:rsidR="004D09D7">
        <w:t>.</w:t>
      </w: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>IZVJEŠĆE</w:t>
      </w:r>
    </w:p>
    <w:p w:rsidR="004200C4" w:rsidRDefault="004200C4">
      <w:pPr>
        <w:rPr>
          <w:sz w:val="28"/>
          <w:szCs w:val="28"/>
        </w:rPr>
      </w:pPr>
    </w:p>
    <w:p w:rsidR="004200C4" w:rsidRDefault="00420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REALIZACIJI GODIŠNJEG PLANA I PROGRAMA RADA  </w:t>
      </w:r>
    </w:p>
    <w:p w:rsidR="004200C4" w:rsidRDefault="004D09D7">
      <w:pPr>
        <w:jc w:val="center"/>
        <w:rPr>
          <w:sz w:val="28"/>
          <w:szCs w:val="28"/>
        </w:rPr>
      </w:pPr>
      <w:r>
        <w:rPr>
          <w:sz w:val="28"/>
          <w:szCs w:val="28"/>
        </w:rPr>
        <w:t>OSNOVNE ŠKOLE STJEPANA RADIĆA ČAGLIN</w:t>
      </w:r>
      <w:r w:rsidR="004200C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ZA 20</w:t>
      </w:r>
      <w:r w:rsidR="003C409A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441B9">
        <w:rPr>
          <w:sz w:val="28"/>
          <w:szCs w:val="28"/>
        </w:rPr>
        <w:t>/</w:t>
      </w:r>
      <w:r w:rsidR="00C62B9A">
        <w:rPr>
          <w:sz w:val="28"/>
          <w:szCs w:val="28"/>
        </w:rPr>
        <w:t>2</w:t>
      </w:r>
      <w:r w:rsidR="003C409A">
        <w:rPr>
          <w:sz w:val="28"/>
          <w:szCs w:val="28"/>
        </w:rPr>
        <w:t>1</w:t>
      </w:r>
      <w:r w:rsidR="004200C4">
        <w:rPr>
          <w:sz w:val="28"/>
          <w:szCs w:val="28"/>
        </w:rPr>
        <w:t>. ŠKOLSKU GODINU</w:t>
      </w:r>
    </w:p>
    <w:p w:rsidR="004200C4" w:rsidRDefault="004200C4">
      <w:pPr>
        <w:jc w:val="center"/>
        <w:rPr>
          <w:sz w:val="32"/>
          <w:szCs w:val="32"/>
        </w:rPr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CE5964">
      <w:pPr>
        <w:jc w:val="center"/>
      </w:pPr>
      <w:r>
        <w:rPr>
          <w:noProof/>
        </w:rPr>
        <w:drawing>
          <wp:inline distT="0" distB="0" distL="0" distR="0">
            <wp:extent cx="4044950" cy="3041650"/>
            <wp:effectExtent l="19050" t="0" r="0" b="0"/>
            <wp:docPr id="1" name="Picture 1" descr="C:\Users\Caglin\Downloads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glin\Downloads\IMG_12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>
      <w:pPr>
        <w:jc w:val="center"/>
      </w:pPr>
    </w:p>
    <w:p w:rsidR="004200C4" w:rsidRDefault="004200C4"/>
    <w:p w:rsidR="004200C4" w:rsidRDefault="004200C4"/>
    <w:p w:rsidR="004200C4" w:rsidRDefault="004200C4"/>
    <w:p w:rsidR="004200C4" w:rsidRDefault="004200C4"/>
    <w:p w:rsidR="004200C4" w:rsidRDefault="004200C4">
      <w:pPr>
        <w:jc w:val="center"/>
      </w:pPr>
    </w:p>
    <w:p w:rsidR="004200C4" w:rsidRDefault="004D09D7">
      <w:pPr>
        <w:jc w:val="center"/>
        <w:rPr>
          <w:b/>
        </w:rPr>
      </w:pPr>
      <w:proofErr w:type="spellStart"/>
      <w:r>
        <w:t>Čaglin</w:t>
      </w:r>
      <w:proofErr w:type="spellEnd"/>
      <w:r w:rsidR="001441B9">
        <w:t>, rujan 20</w:t>
      </w:r>
      <w:r w:rsidR="00C62B9A">
        <w:t>2</w:t>
      </w:r>
      <w:r w:rsidR="003C409A">
        <w:t>1</w:t>
      </w:r>
      <w:r w:rsidR="004200C4">
        <w:t>.</w:t>
      </w:r>
      <w:r w:rsidR="004200C4">
        <w:rPr>
          <w:b/>
        </w:rPr>
        <w:t xml:space="preserve"> </w:t>
      </w:r>
    </w:p>
    <w:p w:rsidR="004200C4" w:rsidRDefault="004200C4">
      <w:pPr>
        <w:jc w:val="center"/>
        <w:rPr>
          <w:b/>
        </w:rPr>
      </w:pPr>
    </w:p>
    <w:p w:rsidR="004200C4" w:rsidRDefault="004200C4">
      <w:pPr>
        <w:jc w:val="center"/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           </w:t>
      </w:r>
    </w:p>
    <w:p w:rsidR="004200C4" w:rsidRDefault="004200C4">
      <w:pPr>
        <w:rPr>
          <w:b/>
        </w:rPr>
      </w:pPr>
    </w:p>
    <w:p w:rsidR="004200C4" w:rsidRDefault="004200C4"/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OSNOVNI PODACI O USTANOVI</w:t>
      </w:r>
    </w:p>
    <w:p w:rsidR="004200C4" w:rsidRDefault="004200C4">
      <w:pPr>
        <w:ind w:left="360"/>
      </w:pPr>
      <w:r>
        <w:t xml:space="preserve">         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595"/>
      </w:tblGrid>
      <w:tr w:rsidR="004200C4" w:rsidTr="004D09D7">
        <w:tc>
          <w:tcPr>
            <w:tcW w:w="2976" w:type="dxa"/>
          </w:tcPr>
          <w:p w:rsidR="004200C4" w:rsidRDefault="004200C4">
            <w:r>
              <w:t>Naziv škole</w:t>
            </w:r>
          </w:p>
        </w:tc>
        <w:tc>
          <w:tcPr>
            <w:tcW w:w="5595" w:type="dxa"/>
          </w:tcPr>
          <w:p w:rsidR="004200C4" w:rsidRDefault="004200C4" w:rsidP="004D09D7">
            <w:r>
              <w:t xml:space="preserve">OSNOVNA ŠKOLA </w:t>
            </w:r>
            <w:r w:rsidR="004D09D7">
              <w:t>STJEPANA RADIĆA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Sjedište</w:t>
            </w:r>
          </w:p>
        </w:tc>
        <w:tc>
          <w:tcPr>
            <w:tcW w:w="5595" w:type="dxa"/>
          </w:tcPr>
          <w:p w:rsidR="004200C4" w:rsidRDefault="004D09D7">
            <w:r>
              <w:t>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Adresa</w:t>
            </w:r>
          </w:p>
        </w:tc>
        <w:tc>
          <w:tcPr>
            <w:tcW w:w="5595" w:type="dxa"/>
          </w:tcPr>
          <w:p w:rsidR="004200C4" w:rsidRDefault="004D09D7">
            <w:r>
              <w:t>VLADIMIRA NAZORA 3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Poštanski broj i naziv pošte</w:t>
            </w:r>
          </w:p>
        </w:tc>
        <w:tc>
          <w:tcPr>
            <w:tcW w:w="5595" w:type="dxa"/>
          </w:tcPr>
          <w:p w:rsidR="004200C4" w:rsidRDefault="004D09D7">
            <w:r>
              <w:t>34350 ČAGLIN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Županija</w:t>
            </w:r>
          </w:p>
        </w:tc>
        <w:tc>
          <w:tcPr>
            <w:tcW w:w="5595" w:type="dxa"/>
          </w:tcPr>
          <w:p w:rsidR="004200C4" w:rsidRDefault="004D09D7">
            <w:r>
              <w:t>POŽEŠKO SLAVONSKA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Broj telefona</w:t>
            </w:r>
          </w:p>
        </w:tc>
        <w:tc>
          <w:tcPr>
            <w:tcW w:w="5595" w:type="dxa"/>
          </w:tcPr>
          <w:p w:rsidR="004200C4" w:rsidRDefault="004D09D7">
            <w:r>
              <w:t>034/221-028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 xml:space="preserve">Broj </w:t>
            </w:r>
            <w:proofErr w:type="spellStart"/>
            <w:r>
              <w:t>telefaxa</w:t>
            </w:r>
            <w:proofErr w:type="spellEnd"/>
          </w:p>
        </w:tc>
        <w:tc>
          <w:tcPr>
            <w:tcW w:w="5595" w:type="dxa"/>
          </w:tcPr>
          <w:p w:rsidR="004200C4" w:rsidRDefault="004D09D7">
            <w:r>
              <w:t>034/221-381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E-mail</w:t>
            </w:r>
          </w:p>
        </w:tc>
        <w:tc>
          <w:tcPr>
            <w:tcW w:w="5595" w:type="dxa"/>
          </w:tcPr>
          <w:p w:rsidR="004200C4" w:rsidRPr="000043DE" w:rsidRDefault="001B398C" w:rsidP="004D09D7">
            <w:hyperlink r:id="rId9" w:history="1">
              <w:r w:rsidR="000043DE" w:rsidRPr="000043DE">
                <w:rPr>
                  <w:rStyle w:val="Hiperveza"/>
                  <w:b/>
                  <w:bCs/>
                </w:rPr>
                <w:t>os-caglin@os-sradica-caglin.skole.hr</w:t>
              </w:r>
            </w:hyperlink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Web stranica</w:t>
            </w:r>
          </w:p>
        </w:tc>
        <w:tc>
          <w:tcPr>
            <w:tcW w:w="5595" w:type="dxa"/>
          </w:tcPr>
          <w:p w:rsidR="004200C4" w:rsidRDefault="004D09D7" w:rsidP="004D09D7">
            <w:r>
              <w:rPr>
                <w:rStyle w:val="HTML-navod"/>
                <w:b/>
                <w:bCs/>
                <w:i w:val="0"/>
              </w:rPr>
              <w:t>www.</w:t>
            </w:r>
            <w:r w:rsidRPr="004D09D7">
              <w:rPr>
                <w:rStyle w:val="HTML-navod"/>
                <w:b/>
                <w:bCs/>
                <w:i w:val="0"/>
              </w:rPr>
              <w:t>os</w:t>
            </w:r>
            <w:r w:rsidRPr="004D09D7">
              <w:rPr>
                <w:rStyle w:val="HTML-navod"/>
                <w:i w:val="0"/>
              </w:rPr>
              <w:t>-s</w:t>
            </w:r>
            <w:r w:rsidRPr="004D09D7">
              <w:rPr>
                <w:rStyle w:val="HTML-navod"/>
                <w:b/>
                <w:bCs/>
                <w:i w:val="0"/>
              </w:rPr>
              <w:t>radica</w:t>
            </w:r>
            <w:r w:rsidRPr="004D09D7">
              <w:rPr>
                <w:rStyle w:val="HTML-navod"/>
                <w:i w:val="0"/>
              </w:rPr>
              <w:t>-caglin.skole.hr</w:t>
            </w:r>
            <w:r w:rsidRPr="004D09D7">
              <w:rPr>
                <w:i/>
              </w:rPr>
              <w:t xml:space="preserve"> 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Matični broj</w:t>
            </w:r>
          </w:p>
        </w:tc>
        <w:tc>
          <w:tcPr>
            <w:tcW w:w="5595" w:type="dxa"/>
          </w:tcPr>
          <w:p w:rsidR="004200C4" w:rsidRDefault="00540FD0">
            <w:r>
              <w:t>03310094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OIB</w:t>
            </w:r>
          </w:p>
        </w:tc>
        <w:tc>
          <w:tcPr>
            <w:tcW w:w="5595" w:type="dxa"/>
          </w:tcPr>
          <w:p w:rsidR="004200C4" w:rsidRDefault="009A0102">
            <w:r>
              <w:t>18173968246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Šifra ustanove</w:t>
            </w:r>
          </w:p>
        </w:tc>
        <w:tc>
          <w:tcPr>
            <w:tcW w:w="5595" w:type="dxa"/>
          </w:tcPr>
          <w:p w:rsidR="004200C4" w:rsidRDefault="00540FD0">
            <w:r>
              <w:t>11-319-001</w:t>
            </w:r>
          </w:p>
        </w:tc>
      </w:tr>
      <w:tr w:rsidR="004200C4" w:rsidTr="004D09D7">
        <w:tc>
          <w:tcPr>
            <w:tcW w:w="2976" w:type="dxa"/>
          </w:tcPr>
          <w:p w:rsidR="004200C4" w:rsidRDefault="004200C4">
            <w:r>
              <w:t>Ravnatelj škole</w:t>
            </w:r>
          </w:p>
        </w:tc>
        <w:tc>
          <w:tcPr>
            <w:tcW w:w="5595" w:type="dxa"/>
          </w:tcPr>
          <w:p w:rsidR="004200C4" w:rsidRDefault="000043DE">
            <w:r>
              <w:t>SLAĐANA ŠVAJDA</w:t>
            </w:r>
          </w:p>
        </w:tc>
      </w:tr>
    </w:tbl>
    <w:p w:rsidR="004200C4" w:rsidRDefault="004200C4">
      <w:pPr>
        <w:jc w:val="center"/>
      </w:pPr>
    </w:p>
    <w:p w:rsidR="004200C4" w:rsidRDefault="004200C4">
      <w:pPr>
        <w:numPr>
          <w:ilvl w:val="0"/>
          <w:numId w:val="11"/>
        </w:numPr>
        <w:rPr>
          <w:b/>
        </w:rPr>
      </w:pPr>
      <w:r>
        <w:rPr>
          <w:b/>
        </w:rPr>
        <w:t>ZAPOSLENICI</w:t>
      </w:r>
    </w:p>
    <w:p w:rsidR="004200C4" w:rsidRDefault="004200C4">
      <w:pPr>
        <w:ind w:left="36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3405"/>
        <w:gridCol w:w="1217"/>
      </w:tblGrid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Vrsta zaposlenika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4200C4">
            <w:pPr>
              <w:jc w:val="center"/>
            </w:pPr>
            <w:r>
              <w:t>Broj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Učitelji</w:t>
            </w:r>
          </w:p>
        </w:tc>
        <w:tc>
          <w:tcPr>
            <w:tcW w:w="3405" w:type="dxa"/>
          </w:tcPr>
          <w:p w:rsidR="004200C4" w:rsidRDefault="004200C4">
            <w:r>
              <w:t>Razredna nastava</w:t>
            </w:r>
          </w:p>
        </w:tc>
        <w:tc>
          <w:tcPr>
            <w:tcW w:w="1217" w:type="dxa"/>
          </w:tcPr>
          <w:p w:rsidR="004200C4" w:rsidRDefault="00C62B9A">
            <w:pPr>
              <w:jc w:val="center"/>
            </w:pPr>
            <w:r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Predmetna nastava</w:t>
            </w:r>
          </w:p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1</w:t>
            </w:r>
            <w:r w:rsidR="00C62B9A">
              <w:t>7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Ravnatelj i stručni suradnici</w:t>
            </w:r>
          </w:p>
        </w:tc>
        <w:tc>
          <w:tcPr>
            <w:tcW w:w="3405" w:type="dxa"/>
          </w:tcPr>
          <w:p w:rsidR="004200C4" w:rsidRDefault="004200C4">
            <w:r>
              <w:t>Ravnatelj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Pedagog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Knjižničar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 w:val="restart"/>
          </w:tcPr>
          <w:p w:rsidR="004200C4" w:rsidRDefault="004200C4">
            <w:r>
              <w:t>Administrativno – tehničko osoblje</w:t>
            </w:r>
          </w:p>
        </w:tc>
        <w:tc>
          <w:tcPr>
            <w:tcW w:w="3405" w:type="dxa"/>
          </w:tcPr>
          <w:p w:rsidR="004200C4" w:rsidRDefault="004200C4">
            <w:r>
              <w:t>Tajnik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Računovođa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Domar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Kuharica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1</w:t>
            </w:r>
          </w:p>
        </w:tc>
      </w:tr>
      <w:tr w:rsidR="004200C4">
        <w:trPr>
          <w:cantSplit/>
          <w:jc w:val="center"/>
        </w:trPr>
        <w:tc>
          <w:tcPr>
            <w:tcW w:w="4451" w:type="dxa"/>
            <w:vMerge/>
          </w:tcPr>
          <w:p w:rsidR="004200C4" w:rsidRDefault="004200C4"/>
        </w:tc>
        <w:tc>
          <w:tcPr>
            <w:tcW w:w="3405" w:type="dxa"/>
          </w:tcPr>
          <w:p w:rsidR="004200C4" w:rsidRDefault="004200C4">
            <w:r>
              <w:t>Spremačica</w:t>
            </w:r>
          </w:p>
        </w:tc>
        <w:tc>
          <w:tcPr>
            <w:tcW w:w="1217" w:type="dxa"/>
          </w:tcPr>
          <w:p w:rsidR="004200C4" w:rsidRDefault="00E25482">
            <w:pPr>
              <w:jc w:val="center"/>
            </w:pPr>
            <w:r>
              <w:t>6</w:t>
            </w:r>
          </w:p>
        </w:tc>
      </w:tr>
      <w:tr w:rsidR="004200C4">
        <w:trPr>
          <w:jc w:val="center"/>
        </w:trPr>
        <w:tc>
          <w:tcPr>
            <w:tcW w:w="4451" w:type="dxa"/>
          </w:tcPr>
          <w:p w:rsidR="004200C4" w:rsidRDefault="004200C4">
            <w:r>
              <w:t>SVEUKUPNO</w:t>
            </w:r>
          </w:p>
        </w:tc>
        <w:tc>
          <w:tcPr>
            <w:tcW w:w="3405" w:type="dxa"/>
          </w:tcPr>
          <w:p w:rsidR="004200C4" w:rsidRDefault="004200C4"/>
        </w:tc>
        <w:tc>
          <w:tcPr>
            <w:tcW w:w="1217" w:type="dxa"/>
          </w:tcPr>
          <w:p w:rsidR="004200C4" w:rsidRDefault="009A0102">
            <w:pPr>
              <w:jc w:val="center"/>
            </w:pPr>
            <w:r>
              <w:t>3</w:t>
            </w:r>
            <w:r w:rsidR="00873350">
              <w:t>7</w:t>
            </w:r>
          </w:p>
        </w:tc>
      </w:tr>
    </w:tbl>
    <w:p w:rsidR="004200C4" w:rsidRDefault="004200C4">
      <w:pPr>
        <w:rPr>
          <w:b/>
        </w:rPr>
      </w:pPr>
    </w:p>
    <w:p w:rsidR="000043DE" w:rsidRDefault="000043DE">
      <w:pPr>
        <w:rPr>
          <w:b/>
        </w:rPr>
      </w:pPr>
    </w:p>
    <w:p w:rsidR="004200C4" w:rsidRDefault="00C62B9A">
      <w:pPr>
        <w:rPr>
          <w:b/>
        </w:rPr>
      </w:pPr>
      <w:r>
        <w:rPr>
          <w:b/>
        </w:rPr>
        <w:t>3</w:t>
      </w:r>
      <w:r w:rsidR="004200C4">
        <w:rPr>
          <w:b/>
        </w:rPr>
        <w:t>.</w:t>
      </w:r>
      <w:r w:rsidR="004200C4">
        <w:t xml:space="preserve">    </w:t>
      </w:r>
      <w:r w:rsidR="004200C4">
        <w:tab/>
      </w:r>
      <w:r w:rsidR="004200C4">
        <w:rPr>
          <w:b/>
        </w:rPr>
        <w:t xml:space="preserve">UVJETI RADA           </w:t>
      </w:r>
    </w:p>
    <w:p w:rsidR="004200C4" w:rsidRDefault="00C62B9A">
      <w:pPr>
        <w:spacing w:before="120"/>
        <w:rPr>
          <w:b/>
        </w:rPr>
      </w:pPr>
      <w:r>
        <w:rPr>
          <w:b/>
        </w:rPr>
        <w:t>3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Obilježja školskog okruženja </w:t>
      </w:r>
    </w:p>
    <w:p w:rsidR="004200C4" w:rsidRDefault="004200C4">
      <w:pPr>
        <w:spacing w:before="120"/>
        <w:rPr>
          <w:b/>
        </w:rPr>
      </w:pPr>
    </w:p>
    <w:p w:rsidR="00DB7F9C" w:rsidRDefault="004200C4">
      <w:r>
        <w:rPr>
          <w:b/>
        </w:rPr>
        <w:tab/>
      </w:r>
      <w:r>
        <w:t xml:space="preserve">Odlukom o mreži osnovnih škola </w:t>
      </w:r>
      <w:r w:rsidR="00DB7F9C">
        <w:t xml:space="preserve">u Općine </w:t>
      </w:r>
      <w:proofErr w:type="spellStart"/>
      <w:r w:rsidR="00DB7F9C">
        <w:t>Čaglin</w:t>
      </w:r>
      <w:proofErr w:type="spellEnd"/>
      <w:r>
        <w:t xml:space="preserve"> školsko područje obuhvaća ulic</w:t>
      </w:r>
      <w:r w:rsidR="009A0102">
        <w:t>u Vladimi</w:t>
      </w:r>
      <w:r w:rsidR="00DB7F9C">
        <w:t xml:space="preserve">ra </w:t>
      </w:r>
    </w:p>
    <w:p w:rsidR="004200C4" w:rsidRDefault="00DB7F9C" w:rsidP="00C62B9A">
      <w:pPr>
        <w:ind w:left="708"/>
      </w:pPr>
      <w:r>
        <w:t xml:space="preserve">Nazora u </w:t>
      </w:r>
      <w:proofErr w:type="spellStart"/>
      <w:r>
        <w:t>Čaglinu</w:t>
      </w:r>
      <w:proofErr w:type="spellEnd"/>
      <w:r>
        <w:t xml:space="preserve">, te prostore u mjestima Djedina Rijeka, </w:t>
      </w:r>
      <w:proofErr w:type="spellStart"/>
      <w:r>
        <w:t>Ruševo</w:t>
      </w:r>
      <w:proofErr w:type="spellEnd"/>
      <w:r w:rsidR="00C62B9A">
        <w:t xml:space="preserve"> i</w:t>
      </w:r>
      <w:r>
        <w:t xml:space="preserve"> </w:t>
      </w:r>
      <w:proofErr w:type="spellStart"/>
      <w:r>
        <w:t>Ljeskovica</w:t>
      </w:r>
      <w:proofErr w:type="spellEnd"/>
      <w:r w:rsidR="00260241">
        <w:t xml:space="preserve"> jer Škola u svom sastavu ima </w:t>
      </w:r>
      <w:r w:rsidR="00C62B9A">
        <w:t>3</w:t>
      </w:r>
      <w:r w:rsidR="00260241">
        <w:t xml:space="preserve"> područne škole.</w:t>
      </w:r>
      <w:r>
        <w:t xml:space="preserve">. </w:t>
      </w:r>
      <w:r w:rsidR="004200C4">
        <w:t xml:space="preserve"> </w:t>
      </w:r>
    </w:p>
    <w:p w:rsidR="004200C4" w:rsidRDefault="004200C4">
      <w:pPr>
        <w:ind w:left="705"/>
      </w:pPr>
      <w:r>
        <w:t xml:space="preserve">Demografska kretanja stanovništva utječu na promjenu broja učenika u matičnoj školi i </w:t>
      </w:r>
      <w:r w:rsidR="00260241">
        <w:t xml:space="preserve">područnim </w:t>
      </w:r>
      <w:proofErr w:type="spellStart"/>
      <w:r w:rsidR="00260241">
        <w:t>područnim</w:t>
      </w:r>
      <w:proofErr w:type="spellEnd"/>
      <w:r w:rsidR="00260241">
        <w:t xml:space="preserve"> školama, pa bilježimo pad broja učenika</w:t>
      </w:r>
      <w:r>
        <w:t>.</w:t>
      </w:r>
    </w:p>
    <w:p w:rsidR="004200C4" w:rsidRDefault="004200C4"/>
    <w:p w:rsidR="004200C4" w:rsidRDefault="004200C4">
      <w:pPr>
        <w:rPr>
          <w:b/>
        </w:rPr>
      </w:pPr>
      <w:r>
        <w:rPr>
          <w:b/>
        </w:rPr>
        <w:t xml:space="preserve">4. 2. </w:t>
      </w:r>
      <w:r>
        <w:rPr>
          <w:b/>
        </w:rPr>
        <w:tab/>
        <w:t>Materijalno - prostorni  uvjeti</w:t>
      </w:r>
    </w:p>
    <w:p w:rsidR="004200C4" w:rsidRDefault="004200C4">
      <w:pPr>
        <w:rPr>
          <w:b/>
        </w:rPr>
      </w:pPr>
    </w:p>
    <w:p w:rsidR="00C62B9A" w:rsidRDefault="004200C4">
      <w:pPr>
        <w:pStyle w:val="Uvuenotijeloteksta"/>
        <w:spacing w:before="0"/>
      </w:pPr>
      <w:r>
        <w:t>Zgrada matič</w:t>
      </w:r>
      <w:r w:rsidR="00A51032">
        <w:t xml:space="preserve">ne škole stara je </w:t>
      </w:r>
      <w:r w:rsidR="00260241">
        <w:t>4</w:t>
      </w:r>
      <w:r w:rsidR="003C409A">
        <w:t>8</w:t>
      </w:r>
      <w:r w:rsidR="00260241">
        <w:t xml:space="preserve"> godine</w:t>
      </w:r>
      <w:r>
        <w:t xml:space="preserve">. Odgojno-obrazovni rad organizira se u </w:t>
      </w:r>
      <w:r w:rsidR="00260241">
        <w:t>12</w:t>
      </w:r>
      <w:r>
        <w:t xml:space="preserve"> specijaliziranih učionica za razrednu i predmetnu nastavu</w:t>
      </w:r>
      <w:r w:rsidR="00260241">
        <w:t xml:space="preserve">, te po jednoj učionici u područnim školama, osim </w:t>
      </w:r>
      <w:proofErr w:type="spellStart"/>
      <w:r w:rsidR="00260241">
        <w:t>Ljeskovice</w:t>
      </w:r>
      <w:proofErr w:type="spellEnd"/>
      <w:r w:rsidR="00501CE6">
        <w:t xml:space="preserve"> koja ima dvije učionice.</w:t>
      </w:r>
      <w:r>
        <w:t xml:space="preserve"> Stanje školskog prostora sa stajališta kvantitete</w:t>
      </w:r>
      <w:r w:rsidR="00260241">
        <w:t xml:space="preserve"> </w:t>
      </w:r>
      <w:r>
        <w:t>zadovoljava osnovne pedagoške i higijensko zdravstvene kriterije za sve aktivnosti koje čine odgojno-obrazovni program osnovne škole.</w:t>
      </w:r>
    </w:p>
    <w:p w:rsidR="00C62B9A" w:rsidRDefault="00C62B9A">
      <w:pPr>
        <w:pStyle w:val="Uvuenotijeloteksta"/>
        <w:spacing w:before="0"/>
      </w:pPr>
      <w:r>
        <w:t>Tjelesna i zdravstvena kultura se izvodi u dvorani.</w:t>
      </w:r>
    </w:p>
    <w:p w:rsidR="00C62B9A" w:rsidRDefault="00C62B9A">
      <w:pPr>
        <w:pStyle w:val="Uvuenotijeloteksta"/>
        <w:spacing w:before="0"/>
      </w:pPr>
    </w:p>
    <w:p w:rsidR="004200C4" w:rsidRDefault="00260241">
      <w:pPr>
        <w:pStyle w:val="Uvuenotijeloteksta"/>
        <w:spacing w:before="0"/>
      </w:pPr>
      <w:r>
        <w:t>.</w:t>
      </w: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C62B9A" w:rsidRDefault="00C62B9A">
      <w:pPr>
        <w:ind w:left="705"/>
      </w:pPr>
    </w:p>
    <w:p w:rsidR="00873350" w:rsidRDefault="00873350">
      <w:pPr>
        <w:ind w:left="705"/>
      </w:pPr>
    </w:p>
    <w:p w:rsidR="004200C4" w:rsidRDefault="004200C4">
      <w:pPr>
        <w:ind w:left="705"/>
      </w:pPr>
      <w:r>
        <w:t xml:space="preserve">Školsko zemljište </w:t>
      </w:r>
      <w:r w:rsidR="00C62B9A">
        <w:t>je</w:t>
      </w:r>
      <w:r>
        <w:t xml:space="preserve"> uređeno.</w:t>
      </w:r>
      <w:r w:rsidR="00260241">
        <w:t xml:space="preserve"> Iza škole </w:t>
      </w:r>
      <w:r w:rsidR="00C62B9A">
        <w:t xml:space="preserve">se </w:t>
      </w:r>
      <w:r w:rsidR="00952134">
        <w:t>nalazi sjenica.</w:t>
      </w:r>
      <w:r w:rsidR="00260241">
        <w:t xml:space="preserve"> </w:t>
      </w:r>
      <w:r w:rsidR="00C62B9A">
        <w:t xml:space="preserve">Krajobraz je uređen sa stablima posađenim prema </w:t>
      </w:r>
      <w:r w:rsidR="00CE7938">
        <w:t>planu.</w:t>
      </w:r>
    </w:p>
    <w:p w:rsidR="004200C4" w:rsidRDefault="004200C4">
      <w:pPr>
        <w:ind w:left="705"/>
      </w:pPr>
      <w:r>
        <w:t xml:space="preserve">Zgrada PŠ </w:t>
      </w:r>
      <w:proofErr w:type="spellStart"/>
      <w:r w:rsidR="00260241">
        <w:t>Ljeskovica</w:t>
      </w:r>
      <w:proofErr w:type="spellEnd"/>
      <w:r>
        <w:t xml:space="preserve"> je u dobrom stanju. Ima dvije učionice, zbornicu, </w:t>
      </w:r>
      <w:r w:rsidR="00501CE6">
        <w:t>sanitarni čvor</w:t>
      </w:r>
      <w:r>
        <w:t xml:space="preserve"> te funkcionalni hodnik. </w:t>
      </w:r>
      <w:r w:rsidR="00501CE6">
        <w:t xml:space="preserve">Dvorište je </w:t>
      </w:r>
      <w:r w:rsidR="00CE7938">
        <w:t>asfaltirano, ograđeno i posjeduje elemente za odvijanje tjelesne i zdravstvene kulture</w:t>
      </w:r>
      <w:r w:rsidR="00501CE6">
        <w:t>.</w:t>
      </w:r>
    </w:p>
    <w:p w:rsidR="00163394" w:rsidRDefault="004200C4" w:rsidP="00501CE6">
      <w:pPr>
        <w:ind w:left="705" w:firstLine="3"/>
      </w:pPr>
      <w:r>
        <w:t>Zgrada PŠ</w:t>
      </w:r>
      <w:r w:rsidR="00A51032">
        <w:t xml:space="preserve"> </w:t>
      </w:r>
      <w:proofErr w:type="spellStart"/>
      <w:r w:rsidR="00501CE6">
        <w:t>Ruševo</w:t>
      </w:r>
      <w:proofErr w:type="spellEnd"/>
      <w:r>
        <w:t xml:space="preserve">. Ima </w:t>
      </w:r>
      <w:r w:rsidR="00501CE6">
        <w:t>šest</w:t>
      </w:r>
      <w:r>
        <w:t xml:space="preserve"> učionic</w:t>
      </w:r>
      <w:r w:rsidR="00501CE6">
        <w:t>a</w:t>
      </w:r>
      <w:r>
        <w:t>,</w:t>
      </w:r>
      <w:r w:rsidR="00501CE6">
        <w:t xml:space="preserve"> od kojih su dvije u funkciji</w:t>
      </w:r>
      <w:r w:rsidR="004254DC">
        <w:t>: jedna kao učionica, a druga</w:t>
      </w:r>
      <w:r w:rsidR="00501CE6">
        <w:t xml:space="preserve"> kao učionica za tjelesni i zdravstveni odgoj) </w:t>
      </w:r>
      <w:r>
        <w:t xml:space="preserve">zbornicu i </w:t>
      </w:r>
      <w:r w:rsidR="00501CE6">
        <w:t xml:space="preserve">sanitarni čvor. Dvorište je </w:t>
      </w:r>
      <w:r w:rsidR="00CE7938">
        <w:t>asfaltirano, o</w:t>
      </w:r>
      <w:r w:rsidR="00501CE6">
        <w:t>građeno</w:t>
      </w:r>
      <w:r w:rsidR="00CE7938">
        <w:t xml:space="preserve"> i posjeduje elemente</w:t>
      </w:r>
      <w:r w:rsidR="00501CE6">
        <w:t xml:space="preserve"> za odvijanje nastave tjelesne i zdravstvene kulture. </w:t>
      </w:r>
    </w:p>
    <w:p w:rsidR="004200C4" w:rsidRDefault="00163394" w:rsidP="00501CE6">
      <w:pPr>
        <w:ind w:left="705" w:firstLine="3"/>
      </w:pPr>
      <w:r>
        <w:t xml:space="preserve">Zgrada PŠ </w:t>
      </w:r>
      <w:r w:rsidR="00CE7938">
        <w:t>Djedina Rijeka je u dobrom stanju. Ima dvije učionice od kojih je jedna učionica predviđena za izvođenje Tjelesne i zdravstvene kulture.</w:t>
      </w:r>
      <w:r>
        <w:t xml:space="preserve"> </w:t>
      </w:r>
      <w:r w:rsidR="004200C4">
        <w:tab/>
      </w:r>
    </w:p>
    <w:p w:rsidR="004200C4" w:rsidRPr="004254DC" w:rsidRDefault="004200C4">
      <w:pPr>
        <w:spacing w:before="120"/>
        <w:rPr>
          <w:b/>
        </w:rPr>
      </w:pPr>
      <w:r>
        <w:tab/>
      </w:r>
      <w:r w:rsidRPr="004254DC">
        <w:rPr>
          <w:b/>
          <w:u w:val="single"/>
        </w:rPr>
        <w:t>Investicije tijekom godine</w:t>
      </w:r>
      <w:r w:rsidRPr="004254DC">
        <w:rPr>
          <w:b/>
        </w:rPr>
        <w:t>:</w:t>
      </w:r>
    </w:p>
    <w:p w:rsidR="00650F49" w:rsidRPr="00A51032" w:rsidRDefault="00650F49" w:rsidP="00650F49">
      <w:r>
        <w:t xml:space="preserve">            </w:t>
      </w:r>
      <w:r w:rsidR="002B219F">
        <w:t>- nije ih bilo</w:t>
      </w:r>
    </w:p>
    <w:p w:rsidR="004254DC" w:rsidRDefault="004254DC">
      <w:pPr>
        <w:ind w:firstLine="705"/>
        <w:rPr>
          <w:u w:val="single"/>
        </w:rPr>
      </w:pPr>
    </w:p>
    <w:p w:rsidR="004200C4" w:rsidRPr="004254DC" w:rsidRDefault="004200C4">
      <w:pPr>
        <w:ind w:firstLine="705"/>
        <w:rPr>
          <w:b/>
          <w:u w:val="single"/>
        </w:rPr>
      </w:pPr>
      <w:r w:rsidRPr="004254DC">
        <w:rPr>
          <w:b/>
          <w:u w:val="single"/>
        </w:rPr>
        <w:t>Potrebe:</w:t>
      </w:r>
    </w:p>
    <w:p w:rsidR="002439B0" w:rsidRDefault="002439B0" w:rsidP="002439B0">
      <w:r>
        <w:tab/>
        <w:t xml:space="preserve">1.) Izmjena parketa u PŠ </w:t>
      </w:r>
      <w:proofErr w:type="spellStart"/>
      <w:r>
        <w:t>Ruševo</w:t>
      </w:r>
      <w:proofErr w:type="spellEnd"/>
      <w:r>
        <w:t>,</w:t>
      </w:r>
    </w:p>
    <w:p w:rsidR="002439B0" w:rsidRDefault="002439B0" w:rsidP="002439B0">
      <w:r>
        <w:tab/>
        <w:t>2.) Izrada gromobranske instalacije,</w:t>
      </w:r>
    </w:p>
    <w:p w:rsidR="002439B0" w:rsidRDefault="002439B0" w:rsidP="002439B0">
      <w:r>
        <w:tab/>
        <w:t xml:space="preserve">3.) Nabava i ugradnja peći na </w:t>
      </w:r>
      <w:proofErr w:type="spellStart"/>
      <w:r>
        <w:t>pelete</w:t>
      </w:r>
      <w:proofErr w:type="spellEnd"/>
      <w:r>
        <w:t xml:space="preserve"> u PŠ </w:t>
      </w:r>
      <w:proofErr w:type="spellStart"/>
      <w:r>
        <w:t>Ljeskovica</w:t>
      </w:r>
      <w:proofErr w:type="spellEnd"/>
      <w:r>
        <w:t xml:space="preserve">, PŠ </w:t>
      </w:r>
      <w:proofErr w:type="spellStart"/>
      <w:r>
        <w:t>Ruševo</w:t>
      </w:r>
      <w:proofErr w:type="spellEnd"/>
      <w:r>
        <w:t xml:space="preserve"> i PŠ Djedina Rijeka,</w:t>
      </w:r>
    </w:p>
    <w:p w:rsidR="002439B0" w:rsidRDefault="002439B0" w:rsidP="002439B0">
      <w:r>
        <w:tab/>
        <w:t>4.) Adaptacija i uređenje učionice biologije, kemije i fizike</w:t>
      </w:r>
    </w:p>
    <w:p w:rsidR="002439B0" w:rsidRDefault="002439B0" w:rsidP="002439B0">
      <w:r>
        <w:tab/>
        <w:t>5.) Namještaj za 3 učionice</w:t>
      </w:r>
    </w:p>
    <w:p w:rsidR="002439B0" w:rsidRDefault="002439B0" w:rsidP="002439B0">
      <w:r>
        <w:tab/>
        <w:t xml:space="preserve">6.) Asfaltiranje  igrališta u MŠ </w:t>
      </w:r>
      <w:proofErr w:type="spellStart"/>
      <w:r>
        <w:t>Čaglin</w:t>
      </w:r>
      <w:proofErr w:type="spellEnd"/>
    </w:p>
    <w:p w:rsidR="004200C4" w:rsidRDefault="002439B0" w:rsidP="002439B0">
      <w:r>
        <w:tab/>
        <w:t xml:space="preserve">7.) Sanacija podova u MŠ </w:t>
      </w:r>
      <w:proofErr w:type="spellStart"/>
      <w:r>
        <w:t>Čaglin</w:t>
      </w:r>
      <w:proofErr w:type="spellEnd"/>
    </w:p>
    <w:p w:rsidR="00FD6C89" w:rsidRDefault="00FD6C89"/>
    <w:p w:rsidR="004200C4" w:rsidRDefault="00C929A2">
      <w:pPr>
        <w:rPr>
          <w:b/>
        </w:rPr>
      </w:pPr>
      <w:r>
        <w:rPr>
          <w:b/>
        </w:rPr>
        <w:t>4</w:t>
      </w:r>
      <w:r w:rsidR="004200C4">
        <w:rPr>
          <w:b/>
        </w:rPr>
        <w:t>.</w:t>
      </w:r>
      <w:r w:rsidR="004200C4">
        <w:rPr>
          <w:b/>
        </w:rPr>
        <w:tab/>
        <w:t>ORGANIZACIJA RADA</w:t>
      </w:r>
    </w:p>
    <w:p w:rsidR="004200C4" w:rsidRDefault="00C929A2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 xml:space="preserve">. 1. </w:t>
      </w:r>
      <w:r w:rsidR="004200C4">
        <w:rPr>
          <w:b/>
        </w:rPr>
        <w:tab/>
        <w:t>Podaci o učenicima, razrednim odjelima  i organizaciji nastave ( MŠ + PŠ 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900"/>
        <w:gridCol w:w="900"/>
        <w:gridCol w:w="1080"/>
        <w:gridCol w:w="1008"/>
        <w:gridCol w:w="900"/>
        <w:gridCol w:w="900"/>
        <w:gridCol w:w="900"/>
        <w:gridCol w:w="900"/>
      </w:tblGrid>
      <w:tr w:rsidR="004200C4">
        <w:trPr>
          <w:cantSplit/>
        </w:trPr>
        <w:tc>
          <w:tcPr>
            <w:tcW w:w="1614" w:type="dxa"/>
            <w:vMerge w:val="restart"/>
            <w:vAlign w:val="center"/>
          </w:tcPr>
          <w:p w:rsidR="004200C4" w:rsidRDefault="004200C4">
            <w:pPr>
              <w:pStyle w:val="Zaglavlje"/>
              <w:tabs>
                <w:tab w:val="clear" w:pos="4536"/>
                <w:tab w:val="clear" w:pos="9072"/>
              </w:tabs>
            </w:pPr>
            <w:r>
              <w:t>OBILJEŽJE</w:t>
            </w:r>
          </w:p>
          <w:p w:rsidR="004200C4" w:rsidRDefault="004200C4"/>
        </w:tc>
        <w:tc>
          <w:tcPr>
            <w:tcW w:w="2886" w:type="dxa"/>
            <w:gridSpan w:val="3"/>
          </w:tcPr>
          <w:p w:rsidR="004200C4" w:rsidRDefault="004200C4">
            <w:pPr>
              <w:jc w:val="center"/>
            </w:pPr>
            <w:r>
              <w:t>RAZREDNA NASTAVA</w:t>
            </w:r>
          </w:p>
        </w:tc>
        <w:tc>
          <w:tcPr>
            <w:tcW w:w="2988" w:type="dxa"/>
            <w:gridSpan w:val="3"/>
          </w:tcPr>
          <w:p w:rsidR="004200C4" w:rsidRDefault="004200C4">
            <w:pPr>
              <w:jc w:val="center"/>
            </w:pPr>
            <w:r>
              <w:t>PREDMETNA NASTAVA</w:t>
            </w:r>
          </w:p>
        </w:tc>
        <w:tc>
          <w:tcPr>
            <w:tcW w:w="2700" w:type="dxa"/>
            <w:gridSpan w:val="3"/>
          </w:tcPr>
          <w:p w:rsidR="004200C4" w:rsidRDefault="004200C4">
            <w:pPr>
              <w:jc w:val="center"/>
            </w:pPr>
            <w:r>
              <w:t>UKUPNO</w:t>
            </w:r>
          </w:p>
        </w:tc>
      </w:tr>
      <w:tr w:rsidR="004200C4">
        <w:trPr>
          <w:cantSplit/>
        </w:trPr>
        <w:tc>
          <w:tcPr>
            <w:tcW w:w="1614" w:type="dxa"/>
            <w:vMerge/>
          </w:tcPr>
          <w:p w:rsidR="004200C4" w:rsidRDefault="004200C4"/>
        </w:tc>
        <w:tc>
          <w:tcPr>
            <w:tcW w:w="1086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  <w:p w:rsidR="004200C4" w:rsidRDefault="004200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108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Učenika</w:t>
            </w:r>
          </w:p>
        </w:tc>
        <w:tc>
          <w:tcPr>
            <w:tcW w:w="1008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 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Čistih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  <w:tc>
          <w:tcPr>
            <w:tcW w:w="900" w:type="dxa"/>
          </w:tcPr>
          <w:p w:rsidR="004200C4" w:rsidRDefault="004200C4">
            <w:pPr>
              <w:rPr>
                <w:sz w:val="22"/>
                <w:szCs w:val="22"/>
              </w:rPr>
            </w:pPr>
          </w:p>
          <w:p w:rsidR="004200C4" w:rsidRDefault="00420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Komb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200C4" w:rsidRDefault="00420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odjela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 w:rsidP="008A2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ŠKOLA</w:t>
            </w:r>
          </w:p>
        </w:tc>
        <w:tc>
          <w:tcPr>
            <w:tcW w:w="1086" w:type="dxa"/>
            <w:vAlign w:val="center"/>
          </w:tcPr>
          <w:p w:rsidR="004200C4" w:rsidRDefault="004A37BC" w:rsidP="008A21F6">
            <w:pPr>
              <w:jc w:val="center"/>
            </w:pPr>
            <w:r>
              <w:t>6</w:t>
            </w:r>
            <w:r w:rsidR="005D5D13">
              <w:t>5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00C4" w:rsidRDefault="004A37BC" w:rsidP="008A21F6">
            <w:pPr>
              <w:jc w:val="center"/>
            </w:pPr>
            <w:r>
              <w:t>8</w:t>
            </w:r>
            <w:r w:rsidR="005D5D13">
              <w:t>5</w:t>
            </w:r>
          </w:p>
        </w:tc>
        <w:tc>
          <w:tcPr>
            <w:tcW w:w="1008" w:type="dxa"/>
            <w:vAlign w:val="center"/>
          </w:tcPr>
          <w:p w:rsidR="004200C4" w:rsidRDefault="00BF14DC">
            <w:pPr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 w:rsidP="00237003">
            <w:pPr>
              <w:jc w:val="center"/>
            </w:pPr>
            <w:r>
              <w:t>1</w:t>
            </w:r>
            <w:r w:rsidR="005D5D13">
              <w:t>50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4200C4" w:rsidRDefault="00BF14DC">
            <w:pPr>
              <w:jc w:val="center"/>
            </w:pPr>
            <w:r>
              <w:t>-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BF14DC" w:rsidRDefault="00BF14DC" w:rsidP="008A21F6">
            <w:pPr>
              <w:rPr>
                <w:sz w:val="20"/>
                <w:szCs w:val="20"/>
              </w:rPr>
            </w:pPr>
            <w:r w:rsidRPr="00BF14DC">
              <w:rPr>
                <w:sz w:val="20"/>
                <w:szCs w:val="20"/>
              </w:rPr>
              <w:t>PODRUČNA ŠKOLA LJESKOVICA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200C4">
            <w:pPr>
              <w:jc w:val="center"/>
            </w:pP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D5D13">
            <w:pPr>
              <w:jc w:val="center"/>
            </w:pPr>
            <w:r>
              <w:t>7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RUŠEVO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</w:pPr>
            <w:r>
              <w:t>5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Pr="008A21F6" w:rsidRDefault="008A21F6" w:rsidP="008A2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PODRUČNA ŠKOLA DJEDINA RIJEKA</w:t>
            </w:r>
          </w:p>
        </w:tc>
        <w:tc>
          <w:tcPr>
            <w:tcW w:w="1086" w:type="dxa"/>
            <w:vAlign w:val="center"/>
          </w:tcPr>
          <w:p w:rsidR="004200C4" w:rsidRDefault="005D5D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1008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5D5D13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4200C4" w:rsidRDefault="008A21F6">
            <w:pPr>
              <w:spacing w:line="480" w:lineRule="auto"/>
              <w:jc w:val="center"/>
            </w:pPr>
            <w:r>
              <w:t>1</w:t>
            </w:r>
          </w:p>
        </w:tc>
      </w:tr>
      <w:tr w:rsidR="004200C4">
        <w:tc>
          <w:tcPr>
            <w:tcW w:w="1614" w:type="dxa"/>
            <w:vAlign w:val="center"/>
          </w:tcPr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  <w:p w:rsidR="004200C4" w:rsidRDefault="004200C4">
            <w:pPr>
              <w:rPr>
                <w:b/>
                <w:bCs/>
              </w:rPr>
            </w:pPr>
            <w:r>
              <w:rPr>
                <w:b/>
                <w:bCs/>
              </w:rPr>
              <w:t>MŠ + PŠ</w:t>
            </w:r>
          </w:p>
        </w:tc>
        <w:tc>
          <w:tcPr>
            <w:tcW w:w="1086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D5D13">
              <w:rPr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D5D13">
              <w:rPr>
                <w:b/>
                <w:bCs/>
              </w:rPr>
              <w:t>5</w:t>
            </w:r>
          </w:p>
        </w:tc>
        <w:tc>
          <w:tcPr>
            <w:tcW w:w="1008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4200C4" w:rsidRDefault="00237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D5D13">
              <w:rPr>
                <w:b/>
                <w:bCs/>
              </w:rPr>
              <w:t>66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4200C4" w:rsidRDefault="004A3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4200C4" w:rsidRDefault="004200C4">
      <w:pPr>
        <w:rPr>
          <w:b/>
        </w:rPr>
      </w:pPr>
    </w:p>
    <w:p w:rsidR="00FD6C89" w:rsidRDefault="00FD6C89">
      <w:pPr>
        <w:rPr>
          <w:b/>
        </w:rPr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rPr>
          <w:u w:val="single"/>
        </w:rPr>
      </w:pPr>
      <w:r w:rsidRPr="00C96F94">
        <w:rPr>
          <w:u w:val="single"/>
        </w:rPr>
        <w:t>Godišnji kalendar rada</w:t>
      </w:r>
    </w:p>
    <w:p w:rsidR="004200C4" w:rsidRDefault="004200C4">
      <w:pPr>
        <w:spacing w:before="120"/>
        <w:ind w:firstLine="709"/>
      </w:pPr>
      <w:r>
        <w:t>Nastavna godina počela je radom</w:t>
      </w:r>
      <w:r w:rsidR="00626AE3">
        <w:t xml:space="preserve"> </w:t>
      </w:r>
      <w:r w:rsidR="005D5D13">
        <w:t>7</w:t>
      </w:r>
      <w:r w:rsidR="00626AE3">
        <w:t>. rujna  20</w:t>
      </w:r>
      <w:r w:rsidR="005D5D13">
        <w:t>20</w:t>
      </w:r>
      <w:r w:rsidR="00626AE3">
        <w:t xml:space="preserve">. a završila </w:t>
      </w:r>
      <w:r w:rsidR="005D5D13">
        <w:t>18</w:t>
      </w:r>
      <w:r w:rsidR="00626AE3">
        <w:t>. lipnja 20</w:t>
      </w:r>
      <w:r w:rsidR="004A37BC">
        <w:t>2</w:t>
      </w:r>
      <w:r w:rsidR="005D5D13">
        <w:t>1</w:t>
      </w:r>
      <w:r>
        <w:t>.</w:t>
      </w:r>
      <w:r w:rsidR="004A37BC">
        <w:t xml:space="preserve"> godine</w:t>
      </w:r>
      <w:r w:rsidR="005D5D13">
        <w:t>.</w:t>
      </w:r>
    </w:p>
    <w:p w:rsidR="004A37BC" w:rsidRDefault="00873350">
      <w:pPr>
        <w:spacing w:before="120"/>
        <w:ind w:firstLine="709"/>
      </w:pPr>
      <w:r>
        <w:t xml:space="preserve">Od </w:t>
      </w:r>
      <w:r w:rsidR="004A37BC">
        <w:t xml:space="preserve">16. </w:t>
      </w:r>
      <w:r w:rsidR="005C1394">
        <w:t>4</w:t>
      </w:r>
      <w:r w:rsidR="004A37BC">
        <w:t>. 202</w:t>
      </w:r>
      <w:r w:rsidR="005C1394">
        <w:t>1</w:t>
      </w:r>
      <w:r w:rsidR="004A37BC">
        <w:t xml:space="preserve"> godine </w:t>
      </w:r>
      <w:r w:rsidR="005C1394">
        <w:t xml:space="preserve">do 30. travnja 2021. godine </w:t>
      </w:r>
      <w:r w:rsidR="00C96F94">
        <w:t xml:space="preserve">nastava se je održavala virtualno putem </w:t>
      </w:r>
      <w:r w:rsidR="005C1394">
        <w:t>Time</w:t>
      </w:r>
      <w:r w:rsidR="004254DC">
        <w:t xml:space="preserve">s-a i </w:t>
      </w:r>
      <w:proofErr w:type="spellStart"/>
      <w:r w:rsidR="004254DC">
        <w:t>Yammer</w:t>
      </w:r>
      <w:proofErr w:type="spellEnd"/>
      <w:r w:rsidR="004254DC">
        <w:t>-a</w:t>
      </w:r>
      <w:r w:rsidR="00C96F94" w:rsidRPr="00C96F94">
        <w:t>.</w:t>
      </w:r>
    </w:p>
    <w:p w:rsidR="005C1394" w:rsidRDefault="005C1394">
      <w:pPr>
        <w:spacing w:before="120"/>
        <w:ind w:firstLine="709"/>
      </w:pPr>
      <w:r>
        <w:t>Od 1. 5. 2021. godine do 17.5. 2021. godine predmetna nastava se je održavala virtualno putem Times</w:t>
      </w:r>
      <w:r w:rsidR="004254DC">
        <w:t xml:space="preserve">-a i </w:t>
      </w:r>
      <w:proofErr w:type="spellStart"/>
      <w:r w:rsidR="004254DC">
        <w:t>Yammer</w:t>
      </w:r>
      <w:proofErr w:type="spellEnd"/>
      <w:r w:rsidR="004254DC">
        <w:t>-a.</w:t>
      </w:r>
    </w:p>
    <w:p w:rsidR="005C1394" w:rsidRDefault="005C1394">
      <w:pPr>
        <w:ind w:firstLine="708"/>
      </w:pPr>
    </w:p>
    <w:p w:rsidR="004200C4" w:rsidRDefault="004200C4">
      <w:pPr>
        <w:ind w:firstLine="708"/>
      </w:pPr>
      <w:r>
        <w:t>Nastava je organizirana po modelu „B“ svaka subota slobodna.</w:t>
      </w:r>
    </w:p>
    <w:p w:rsidR="004200C4" w:rsidRDefault="00626AE3">
      <w:pPr>
        <w:ind w:firstLine="708"/>
      </w:pPr>
      <w:r>
        <w:t xml:space="preserve">Ostvareno je </w:t>
      </w:r>
      <w:r w:rsidR="000B33B5" w:rsidRPr="000B33B5">
        <w:t>175</w:t>
      </w:r>
      <w:r w:rsidR="004200C4">
        <w:t xml:space="preserve"> nastavna radna dana.</w:t>
      </w:r>
    </w:p>
    <w:p w:rsidR="0077591F" w:rsidRDefault="0077591F">
      <w:pPr>
        <w:ind w:firstLine="708"/>
      </w:pPr>
    </w:p>
    <w:p w:rsidR="002B219F" w:rsidRDefault="002B219F">
      <w:pPr>
        <w:ind w:firstLine="708"/>
      </w:pPr>
    </w:p>
    <w:p w:rsidR="004200C4" w:rsidRPr="00C96F94" w:rsidRDefault="004200C4" w:rsidP="00C96F94">
      <w:pPr>
        <w:pStyle w:val="Odlomakpopisa"/>
        <w:numPr>
          <w:ilvl w:val="2"/>
          <w:numId w:val="39"/>
        </w:numPr>
        <w:spacing w:before="240"/>
        <w:rPr>
          <w:u w:val="single"/>
        </w:rPr>
      </w:pPr>
      <w:r w:rsidRPr="00C96F94">
        <w:rPr>
          <w:u w:val="single"/>
        </w:rPr>
        <w:lastRenderedPageBreak/>
        <w:t>Dnevna organizacija rada</w:t>
      </w:r>
    </w:p>
    <w:p w:rsidR="004200C4" w:rsidRDefault="004200C4">
      <w:pPr>
        <w:spacing w:before="120"/>
        <w:ind w:left="709"/>
      </w:pPr>
      <w:r>
        <w:t xml:space="preserve">Razredni odjeli 1. – 8. razreda </w:t>
      </w:r>
      <w:r w:rsidR="000043DE">
        <w:t>nastavu su pohađali u jednoj smjeni</w:t>
      </w:r>
      <w:r>
        <w:t xml:space="preserve"> (RN – PN)</w:t>
      </w:r>
    </w:p>
    <w:p w:rsidR="00C96F94" w:rsidRDefault="00C96F94">
      <w:pPr>
        <w:ind w:left="708"/>
      </w:pPr>
    </w:p>
    <w:p w:rsidR="004200C4" w:rsidRDefault="004200C4">
      <w:pPr>
        <w:ind w:left="708"/>
      </w:pPr>
      <w:r>
        <w:t>Nastava je po</w:t>
      </w:r>
      <w:r w:rsidR="00626AE3">
        <w:t xml:space="preserve">činjala u  </w:t>
      </w:r>
      <w:r w:rsidR="00C96F94">
        <w:t>7:15</w:t>
      </w:r>
      <w:r w:rsidR="000043DE">
        <w:t xml:space="preserve"> </w:t>
      </w:r>
      <w:r w:rsidR="00BF14DC">
        <w:t>a završavala u 1</w:t>
      </w:r>
      <w:r w:rsidR="00C96F94">
        <w:t>3:</w:t>
      </w:r>
      <w:r w:rsidR="00BF14DC">
        <w:t>45</w:t>
      </w:r>
      <w:r>
        <w:t>.</w:t>
      </w:r>
    </w:p>
    <w:p w:rsidR="004200C4" w:rsidRDefault="004200C4">
      <w:pPr>
        <w:ind w:left="708"/>
      </w:pPr>
    </w:p>
    <w:p w:rsidR="004200C4" w:rsidRDefault="00BF14DC">
      <w:pPr>
        <w:ind w:left="708"/>
      </w:pPr>
      <w:r>
        <w:t>PŠ LJESKOVICA</w:t>
      </w:r>
      <w:r w:rsidR="004200C4">
        <w:t xml:space="preserve">: </w:t>
      </w:r>
    </w:p>
    <w:p w:rsidR="004200C4" w:rsidRDefault="004200C4">
      <w:pPr>
        <w:ind w:left="708"/>
      </w:pPr>
      <w:r>
        <w:t xml:space="preserve">Odjel </w:t>
      </w:r>
      <w:r w:rsidR="009024CB">
        <w:t>3</w:t>
      </w:r>
      <w:r>
        <w:t>. razreda (jedan razredni odjel)</w:t>
      </w:r>
    </w:p>
    <w:p w:rsidR="004200C4" w:rsidRDefault="00075D04">
      <w:pPr>
        <w:ind w:left="708"/>
      </w:pPr>
      <w:r>
        <w:t xml:space="preserve">Kombinacija </w:t>
      </w:r>
      <w:r w:rsidR="00782815">
        <w:t xml:space="preserve">3., </w:t>
      </w:r>
      <w:r w:rsidR="004200C4">
        <w:t>2.</w:t>
      </w:r>
      <w:r w:rsidR="00C96F94">
        <w:t>,</w:t>
      </w:r>
      <w:r w:rsidR="004200C4">
        <w:t xml:space="preserve"> </w:t>
      </w:r>
      <w:r w:rsidR="00C96F94">
        <w:t>i 4.</w:t>
      </w:r>
      <w:r w:rsidR="004200C4">
        <w:t xml:space="preserve"> razreda – radili stalno u jutro.</w:t>
      </w:r>
    </w:p>
    <w:p w:rsidR="004200C4" w:rsidRDefault="004200C4">
      <w:pPr>
        <w:ind w:left="708"/>
      </w:pPr>
      <w:r>
        <w:t>Nastava je počinjala u 8.</w:t>
      </w:r>
      <w:r w:rsidR="00BF14DC">
        <w:t>00</w:t>
      </w:r>
      <w:r>
        <w:t xml:space="preserve"> sati.</w:t>
      </w:r>
    </w:p>
    <w:p w:rsidR="004200C4" w:rsidRDefault="004200C4">
      <w:pPr>
        <w:ind w:left="708"/>
      </w:pPr>
    </w:p>
    <w:p w:rsidR="004200C4" w:rsidRDefault="004200C4">
      <w:pPr>
        <w:ind w:left="708"/>
      </w:pPr>
      <w:r>
        <w:t xml:space="preserve">PŠ </w:t>
      </w:r>
      <w:r w:rsidR="00BF14DC">
        <w:t>DJEDINA RIJEKA</w:t>
      </w:r>
      <w:r>
        <w:t xml:space="preserve">: </w:t>
      </w:r>
    </w:p>
    <w:p w:rsidR="004200C4" w:rsidRDefault="004200C4">
      <w:pPr>
        <w:ind w:left="708"/>
      </w:pPr>
      <w:r>
        <w:t>Kombin</w:t>
      </w:r>
      <w:r w:rsidR="00075D04">
        <w:t>acija 2.</w:t>
      </w:r>
      <w:r w:rsidR="00626AE3">
        <w:t xml:space="preserve"> i </w:t>
      </w:r>
      <w:r w:rsidR="009024CB">
        <w:t>3</w:t>
      </w:r>
      <w:r>
        <w:t xml:space="preserve">. </w:t>
      </w:r>
      <w:r w:rsidR="00075D04">
        <w:t>r</w:t>
      </w:r>
      <w:r>
        <w:t>azred</w:t>
      </w:r>
      <w:r w:rsidR="00075D04">
        <w:t>a- radili stalno ujutro</w:t>
      </w:r>
    </w:p>
    <w:p w:rsidR="004200C4" w:rsidRDefault="004200C4">
      <w:pPr>
        <w:ind w:left="708"/>
      </w:pPr>
      <w:r>
        <w:t>Nastava je počinjala u 8</w:t>
      </w:r>
      <w:r w:rsidR="00203E8C">
        <w:t>:</w:t>
      </w:r>
      <w:r w:rsidR="00075D04">
        <w:t>00</w:t>
      </w:r>
      <w:r>
        <w:t xml:space="preserve"> </w:t>
      </w:r>
      <w:r w:rsidR="00626AE3">
        <w:t>sati</w:t>
      </w:r>
      <w:r w:rsidR="00075D04">
        <w:t>.</w:t>
      </w:r>
    </w:p>
    <w:p w:rsidR="00075D04" w:rsidRDefault="00075D04" w:rsidP="009024CB"/>
    <w:p w:rsidR="00075D04" w:rsidRDefault="00075D04" w:rsidP="00075D04">
      <w:pPr>
        <w:ind w:left="708"/>
      </w:pPr>
      <w:r>
        <w:t xml:space="preserve">PŠ RUŠEVO: </w:t>
      </w:r>
    </w:p>
    <w:p w:rsidR="00075D04" w:rsidRDefault="00075D04" w:rsidP="00075D04">
      <w:pPr>
        <w:ind w:left="708"/>
      </w:pPr>
      <w:r>
        <w:t>Kombinacija 1.</w:t>
      </w:r>
      <w:r w:rsidR="00C96F94">
        <w:t>,</w:t>
      </w:r>
      <w:r>
        <w:t xml:space="preserve"> </w:t>
      </w:r>
      <w:r w:rsidR="009024CB">
        <w:t>2</w:t>
      </w:r>
      <w:r>
        <w:t>.</w:t>
      </w:r>
      <w:r w:rsidR="00C96F94">
        <w:t xml:space="preserve"> i 4.</w:t>
      </w:r>
      <w:r>
        <w:t xml:space="preserve"> razreda- radili stalno ujutro</w:t>
      </w:r>
    </w:p>
    <w:p w:rsidR="00075D04" w:rsidRDefault="00075D04" w:rsidP="00075D04">
      <w:pPr>
        <w:ind w:left="708"/>
      </w:pPr>
      <w:r>
        <w:t>Nastava je počinjala u 8</w:t>
      </w:r>
      <w:r w:rsidR="002B219F">
        <w:t>:</w:t>
      </w:r>
      <w:r>
        <w:t>00 sati.</w:t>
      </w:r>
    </w:p>
    <w:p w:rsidR="00075D04" w:rsidRDefault="00075D04" w:rsidP="00075D0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Tjedna organizacija rada</w:t>
      </w:r>
    </w:p>
    <w:p w:rsidR="004200C4" w:rsidRDefault="004200C4">
      <w:pPr>
        <w:spacing w:before="120"/>
        <w:ind w:left="709"/>
      </w:pPr>
      <w:r>
        <w:t>Svi razredni odjeli radili su u petodnevnom nastavnom radnom tjednu.</w:t>
      </w:r>
    </w:p>
    <w:p w:rsidR="004200C4" w:rsidRDefault="004200C4">
      <w:pPr>
        <w:ind w:left="708"/>
      </w:pPr>
      <w:r>
        <w:t>Razr</w:t>
      </w:r>
      <w:r w:rsidR="00075D04">
        <w:t>edni odjeli u Matičnoj i Područnim školama pohađali su nastavu u prvoj smjeni.</w:t>
      </w:r>
    </w:p>
    <w:p w:rsidR="004200C4" w:rsidRDefault="004200C4" w:rsidP="00C96F94">
      <w:pPr>
        <w:numPr>
          <w:ilvl w:val="2"/>
          <w:numId w:val="39"/>
        </w:numPr>
        <w:spacing w:before="240"/>
        <w:rPr>
          <w:u w:val="single"/>
        </w:rPr>
      </w:pPr>
      <w:r>
        <w:rPr>
          <w:u w:val="single"/>
        </w:rPr>
        <w:t>Prijevoz učenika putnika</w:t>
      </w:r>
    </w:p>
    <w:p w:rsidR="004200C4" w:rsidRDefault="004200C4">
      <w:pPr>
        <w:spacing w:before="120"/>
        <w:ind w:left="709"/>
      </w:pPr>
      <w:r>
        <w:t>Za učenike putnike bio je organiziran prijevoz iz mj</w:t>
      </w:r>
      <w:r w:rsidR="00F37DDC">
        <w:t>esta: Djedina Rijeka</w:t>
      </w:r>
      <w:r w:rsidR="00626AE3">
        <w:t xml:space="preserve"> (</w:t>
      </w:r>
      <w:r w:rsidR="00AF6755">
        <w:t>5</w:t>
      </w:r>
      <w:r>
        <w:t xml:space="preserve"> učenika putnika)</w:t>
      </w:r>
      <w:r w:rsidR="00F37DDC">
        <w:t>, Duboka (</w:t>
      </w:r>
      <w:r w:rsidR="00F6527E">
        <w:t>2</w:t>
      </w:r>
      <w:r w:rsidR="00F37DDC">
        <w:t xml:space="preserve">),  </w:t>
      </w:r>
      <w:proofErr w:type="spellStart"/>
      <w:r w:rsidR="00F37DDC">
        <w:t>Kneževac</w:t>
      </w:r>
      <w:proofErr w:type="spellEnd"/>
      <w:r w:rsidR="00F37DDC">
        <w:t xml:space="preserve"> (</w:t>
      </w:r>
      <w:r w:rsidR="00C71997">
        <w:t>7</w:t>
      </w:r>
      <w:r w:rsidR="00F37DDC">
        <w:t xml:space="preserve">), </w:t>
      </w:r>
      <w:proofErr w:type="spellStart"/>
      <w:r w:rsidR="00F37DDC">
        <w:t>Latinovac</w:t>
      </w:r>
      <w:proofErr w:type="spellEnd"/>
      <w:r w:rsidR="00F37DDC">
        <w:t xml:space="preserve"> (</w:t>
      </w:r>
      <w:r w:rsidR="00AF6755">
        <w:t>4</w:t>
      </w:r>
      <w:r w:rsidR="00F37DDC">
        <w:t xml:space="preserve">), Nova </w:t>
      </w:r>
      <w:proofErr w:type="spellStart"/>
      <w:r w:rsidR="00F37DDC">
        <w:t>Ljeskovica</w:t>
      </w:r>
      <w:proofErr w:type="spellEnd"/>
      <w:r w:rsidR="00F37DDC">
        <w:t xml:space="preserve"> </w:t>
      </w:r>
      <w:r w:rsidR="00C71997">
        <w:t>(</w:t>
      </w:r>
      <w:r w:rsidR="00AF6755">
        <w:t>10</w:t>
      </w:r>
      <w:r w:rsidR="00F37DDC">
        <w:t xml:space="preserve">), </w:t>
      </w:r>
      <w:proofErr w:type="spellStart"/>
      <w:r w:rsidR="00F37DDC">
        <w:t>Migalovci</w:t>
      </w:r>
      <w:proofErr w:type="spellEnd"/>
      <w:r w:rsidR="00F37DDC">
        <w:t xml:space="preserve"> (</w:t>
      </w:r>
      <w:r w:rsidR="00F6527E">
        <w:t>8</w:t>
      </w:r>
      <w:r w:rsidR="00F37DDC">
        <w:t xml:space="preserve">), </w:t>
      </w:r>
      <w:proofErr w:type="spellStart"/>
      <w:r w:rsidR="00F37DDC">
        <w:t>Milanlug</w:t>
      </w:r>
      <w:proofErr w:type="spellEnd"/>
      <w:r w:rsidR="00F37DDC">
        <w:t xml:space="preserve"> (</w:t>
      </w:r>
      <w:r w:rsidR="00C71997">
        <w:t>27</w:t>
      </w:r>
      <w:r w:rsidR="00F37DDC">
        <w:t xml:space="preserve">), </w:t>
      </w:r>
      <w:proofErr w:type="spellStart"/>
      <w:r w:rsidR="00F37DDC">
        <w:t>Mokreš</w:t>
      </w:r>
      <w:proofErr w:type="spellEnd"/>
      <w:r w:rsidR="00F37DDC">
        <w:t xml:space="preserve"> (</w:t>
      </w:r>
      <w:r w:rsidR="00AF6755">
        <w:t>1</w:t>
      </w:r>
      <w:r w:rsidR="00F37DDC">
        <w:t xml:space="preserve">), </w:t>
      </w:r>
      <w:proofErr w:type="spellStart"/>
      <w:r w:rsidR="00F37DDC">
        <w:t>Ruševo</w:t>
      </w:r>
      <w:proofErr w:type="spellEnd"/>
      <w:r w:rsidR="00F37DDC">
        <w:t xml:space="preserve"> (</w:t>
      </w:r>
      <w:r w:rsidR="00AF6755">
        <w:t>6</w:t>
      </w:r>
      <w:r w:rsidR="00F37DDC">
        <w:t xml:space="preserve">), </w:t>
      </w:r>
      <w:proofErr w:type="spellStart"/>
      <w:r w:rsidR="0077591F">
        <w:t>Sapna</w:t>
      </w:r>
      <w:proofErr w:type="spellEnd"/>
      <w:r w:rsidR="0077591F">
        <w:t xml:space="preserve"> (</w:t>
      </w:r>
      <w:r w:rsidR="00AF6755">
        <w:t>4</w:t>
      </w:r>
      <w:r w:rsidR="0077591F">
        <w:t xml:space="preserve">), </w:t>
      </w:r>
      <w:proofErr w:type="spellStart"/>
      <w:r w:rsidR="00F37DDC">
        <w:t>Sibokovac</w:t>
      </w:r>
      <w:proofErr w:type="spellEnd"/>
      <w:r w:rsidR="00F37DDC">
        <w:t xml:space="preserve"> (</w:t>
      </w:r>
      <w:r w:rsidR="00507030">
        <w:t>2</w:t>
      </w:r>
      <w:r w:rsidR="00F37DDC">
        <w:t xml:space="preserve">), </w:t>
      </w:r>
      <w:proofErr w:type="spellStart"/>
      <w:r w:rsidR="00F37DDC">
        <w:t>Sovski</w:t>
      </w:r>
      <w:proofErr w:type="spellEnd"/>
      <w:r w:rsidR="00F37DDC">
        <w:t xml:space="preserve"> Dol (</w:t>
      </w:r>
      <w:r w:rsidR="00C71997">
        <w:t>2</w:t>
      </w:r>
      <w:r w:rsidR="00F37DDC">
        <w:t xml:space="preserve">), </w:t>
      </w:r>
      <w:proofErr w:type="spellStart"/>
      <w:r w:rsidR="00F37DDC">
        <w:t>Vlatkovac</w:t>
      </w:r>
      <w:proofErr w:type="spellEnd"/>
      <w:r w:rsidR="00F37DDC">
        <w:t xml:space="preserve"> (</w:t>
      </w:r>
      <w:r w:rsidR="00AF6755">
        <w:t>4</w:t>
      </w:r>
      <w:r w:rsidR="00F37DDC">
        <w:t xml:space="preserve">), Novi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AF6755">
        <w:t>1</w:t>
      </w:r>
      <w:r w:rsidR="00F37DDC">
        <w:t xml:space="preserve">), Stari </w:t>
      </w:r>
      <w:proofErr w:type="spellStart"/>
      <w:r w:rsidR="00F37DDC">
        <w:t>Zdenkovac</w:t>
      </w:r>
      <w:proofErr w:type="spellEnd"/>
      <w:r w:rsidR="00F37DDC">
        <w:t xml:space="preserve"> (</w:t>
      </w:r>
      <w:r w:rsidR="00AF6755">
        <w:t>3</w:t>
      </w:r>
      <w:r w:rsidR="00F37DDC">
        <w:t xml:space="preserve">), </w:t>
      </w:r>
      <w:proofErr w:type="spellStart"/>
      <w:r w:rsidR="00F37DDC">
        <w:t>Vukojevica</w:t>
      </w:r>
      <w:proofErr w:type="spellEnd"/>
      <w:r w:rsidR="00F37DDC">
        <w:t xml:space="preserve"> (</w:t>
      </w:r>
      <w:r w:rsidR="00F6527E">
        <w:t>9</w:t>
      </w:r>
      <w:r w:rsidR="00F37DDC">
        <w:t xml:space="preserve">), </w:t>
      </w:r>
      <w:proofErr w:type="spellStart"/>
      <w:r w:rsidR="00F37DDC">
        <w:t>Dobrogošće</w:t>
      </w:r>
      <w:proofErr w:type="spellEnd"/>
      <w:r w:rsidR="00F37DDC">
        <w:t xml:space="preserve"> (</w:t>
      </w:r>
      <w:r w:rsidR="00F6527E">
        <w:t>1</w:t>
      </w:r>
      <w:r w:rsidR="00F37DDC">
        <w:t xml:space="preserve">),  </w:t>
      </w:r>
      <w:proofErr w:type="spellStart"/>
      <w:r w:rsidR="00F37DDC">
        <w:t>Ivanovci</w:t>
      </w:r>
      <w:proofErr w:type="spellEnd"/>
      <w:r w:rsidR="00F37DDC">
        <w:t xml:space="preserve"> (</w:t>
      </w:r>
      <w:r w:rsidR="00F6527E">
        <w:t>4</w:t>
      </w:r>
      <w:r w:rsidR="00F37DDC">
        <w:t xml:space="preserve">), Nova </w:t>
      </w:r>
      <w:proofErr w:type="spellStart"/>
      <w:r w:rsidR="00F37DDC">
        <w:t>Lipovica</w:t>
      </w:r>
      <w:proofErr w:type="spellEnd"/>
      <w:r w:rsidR="00F37DDC">
        <w:t xml:space="preserve"> (</w:t>
      </w:r>
      <w:r w:rsidR="00507030">
        <w:t>2</w:t>
      </w:r>
      <w:r w:rsidR="0077591F">
        <w:t>).</w:t>
      </w:r>
      <w:r>
        <w:t xml:space="preserve"> Prijevoz je obavljalo Poduzeće </w:t>
      </w:r>
      <w:r w:rsidR="0077591F">
        <w:t>ARRIVA</w:t>
      </w:r>
      <w:r w:rsidR="00F37DDC">
        <w:t xml:space="preserve"> POŽEGA</w:t>
      </w:r>
      <w:r>
        <w:t>.</w:t>
      </w:r>
    </w:p>
    <w:p w:rsidR="0077591F" w:rsidRDefault="0077591F">
      <w:pPr>
        <w:spacing w:before="120"/>
        <w:ind w:left="709"/>
      </w:pPr>
    </w:p>
    <w:p w:rsidR="004200C4" w:rsidRDefault="004200C4">
      <w:pPr>
        <w:ind w:left="708"/>
      </w:pPr>
      <w:r>
        <w:t xml:space="preserve">Dovoz </w:t>
      </w:r>
      <w:r w:rsidR="00626AE3">
        <w:t xml:space="preserve">učenika:  – </w:t>
      </w:r>
      <w:r w:rsidR="00F37DDC">
        <w:t>od 7.10</w:t>
      </w:r>
      <w:r w:rsidR="00626AE3">
        <w:t xml:space="preserve"> </w:t>
      </w:r>
      <w:r w:rsidR="00F37DDC">
        <w:t>do 7.55</w:t>
      </w:r>
    </w:p>
    <w:p w:rsidR="00F37DDC" w:rsidRDefault="004200C4">
      <w:pPr>
        <w:ind w:left="708"/>
      </w:pPr>
      <w:r>
        <w:t xml:space="preserve">                          </w:t>
      </w:r>
    </w:p>
    <w:p w:rsidR="00F37DDC" w:rsidRDefault="004200C4">
      <w:pPr>
        <w:ind w:left="708"/>
      </w:pPr>
      <w:r>
        <w:t xml:space="preserve">Odvoz učenika: </w:t>
      </w:r>
      <w:r w:rsidR="00F37DDC">
        <w:t>- razredna nastava- od 12.15</w:t>
      </w:r>
    </w:p>
    <w:p w:rsidR="00F37DDC" w:rsidRDefault="004200C4" w:rsidP="00F37DDC">
      <w:pPr>
        <w:ind w:left="708"/>
      </w:pPr>
      <w:r>
        <w:t xml:space="preserve">                          </w:t>
      </w:r>
      <w:r w:rsidR="00F37DDC">
        <w:t>- predmetna nastava- od 13.45</w:t>
      </w:r>
    </w:p>
    <w:p w:rsidR="004200C4" w:rsidRDefault="004200C4">
      <w:pPr>
        <w:ind w:left="708"/>
      </w:pPr>
    </w:p>
    <w:p w:rsidR="004200C4" w:rsidRDefault="004200C4" w:rsidP="00C96F94">
      <w:pPr>
        <w:numPr>
          <w:ilvl w:val="2"/>
          <w:numId w:val="39"/>
        </w:numPr>
        <w:spacing w:before="120"/>
        <w:rPr>
          <w:u w:val="single"/>
        </w:rPr>
      </w:pPr>
      <w:r>
        <w:rPr>
          <w:u w:val="single"/>
        </w:rPr>
        <w:t>Prehrana učenika</w:t>
      </w:r>
    </w:p>
    <w:p w:rsidR="004200C4" w:rsidRDefault="004200C4">
      <w:pPr>
        <w:spacing w:before="120"/>
        <w:ind w:left="709"/>
      </w:pPr>
      <w:r>
        <w:t xml:space="preserve">Škola je osigurala vrlo kvalitetnu prehranu za svoje učenike. Brigu o prehrani, jelovnicima i kvantitetu obroka vodi </w:t>
      </w:r>
      <w:r w:rsidR="00D8117F">
        <w:t>računovotkinja</w:t>
      </w:r>
      <w:r>
        <w:t xml:space="preserve"> sa kuharic</w:t>
      </w:r>
      <w:r w:rsidR="00D8117F">
        <w:t>o</w:t>
      </w:r>
      <w:r>
        <w:t>m.</w:t>
      </w:r>
    </w:p>
    <w:p w:rsidR="004200C4" w:rsidRDefault="004200C4">
      <w:pPr>
        <w:ind w:left="708"/>
      </w:pPr>
      <w:r>
        <w:t>Školskom prehranom obuhvaćeno je oko</w:t>
      </w:r>
      <w:r w:rsidR="00C96F94">
        <w:t xml:space="preserve"> 9</w:t>
      </w:r>
      <w:r w:rsidR="00782815">
        <w:t>8%</w:t>
      </w:r>
      <w:r>
        <w:t xml:space="preserve"> učenika.</w:t>
      </w:r>
    </w:p>
    <w:p w:rsidR="004200C4" w:rsidRDefault="004200C4" w:rsidP="0077591F">
      <w:pPr>
        <w:ind w:left="708"/>
      </w:pPr>
      <w:r>
        <w:t xml:space="preserve">U cilju očuvanja zdravlja učenika bilo bi potrebno obuhvatiti prehranom </w:t>
      </w:r>
      <w:r w:rsidR="00782815">
        <w:t>sve</w:t>
      </w:r>
      <w:r w:rsidR="00D8117F">
        <w:t xml:space="preserve"> učenika</w:t>
      </w:r>
      <w:r>
        <w:t xml:space="preserve"> škole.</w:t>
      </w:r>
    </w:p>
    <w:p w:rsidR="0077591F" w:rsidRDefault="0077591F" w:rsidP="0077591F">
      <w:pPr>
        <w:ind w:left="708"/>
      </w:pPr>
    </w:p>
    <w:p w:rsidR="004200C4" w:rsidRDefault="0077591F">
      <w:pPr>
        <w:spacing w:before="120"/>
        <w:rPr>
          <w:b/>
        </w:rPr>
      </w:pPr>
      <w:r>
        <w:rPr>
          <w:b/>
        </w:rPr>
        <w:t>4</w:t>
      </w:r>
      <w:r w:rsidR="004200C4">
        <w:rPr>
          <w:b/>
        </w:rPr>
        <w:t>. 2.</w:t>
      </w:r>
      <w:r w:rsidR="004200C4">
        <w:rPr>
          <w:b/>
        </w:rPr>
        <w:tab/>
        <w:t>Kulturna i javna djelatnost škole</w:t>
      </w:r>
    </w:p>
    <w:p w:rsidR="004200C4" w:rsidRDefault="004200C4">
      <w:pPr>
        <w:spacing w:before="120"/>
      </w:pPr>
      <w:r>
        <w:rPr>
          <w:b/>
        </w:rPr>
        <w:tab/>
      </w:r>
      <w:r>
        <w:t>Ova djelatnost škole zauzima istaknuto mjesto u zadacima osnovne škole.</w:t>
      </w:r>
    </w:p>
    <w:p w:rsidR="004200C4" w:rsidRDefault="004200C4">
      <w:r>
        <w:tab/>
        <w:t xml:space="preserve">Osnovna škola sa svojim učenicima, roditeljima i izvanškolskim organizacijama ima u tom </w:t>
      </w:r>
    </w:p>
    <w:p w:rsidR="004200C4" w:rsidRDefault="004200C4">
      <w:pPr>
        <w:ind w:left="708"/>
      </w:pPr>
      <w:r>
        <w:t xml:space="preserve">pogledu svoje posebne oblike djelatnosti. Među njima je: </w:t>
      </w:r>
    </w:p>
    <w:p w:rsidR="004200C4" w:rsidRDefault="00782815" w:rsidP="00782815">
      <w:r>
        <w:t xml:space="preserve">            -     zbog </w:t>
      </w:r>
      <w:proofErr w:type="spellStart"/>
      <w:r>
        <w:t>pandemije</w:t>
      </w:r>
      <w:proofErr w:type="spellEnd"/>
      <w:r>
        <w:t xml:space="preserve"> COVID-19 većina  aktivnosti se nije mogla provesti</w:t>
      </w:r>
      <w:r w:rsidR="00873350">
        <w:t xml:space="preserve"> jer se nastava provodila online</w:t>
      </w:r>
    </w:p>
    <w:p w:rsidR="004200C4" w:rsidRDefault="004200C4">
      <w:pPr>
        <w:numPr>
          <w:ilvl w:val="0"/>
          <w:numId w:val="17"/>
        </w:numPr>
      </w:pPr>
      <w:r>
        <w:t>proslava nacionalnih, vjerskih, lokalnih i drugih značajnih kulturnih i društvenih događanja</w:t>
      </w:r>
      <w:r w:rsidR="00782815">
        <w:t xml:space="preserve"> </w:t>
      </w:r>
      <w:r w:rsidR="002B219F">
        <w:t>do</w:t>
      </w:r>
      <w:r w:rsidR="00782815">
        <w:t xml:space="preserve"> 1</w:t>
      </w:r>
      <w:r w:rsidR="00AF6755">
        <w:t>9</w:t>
      </w:r>
      <w:r w:rsidR="00782815">
        <w:t xml:space="preserve">. </w:t>
      </w:r>
      <w:r w:rsidR="00AF6755">
        <w:t>4</w:t>
      </w:r>
      <w:r w:rsidR="00782815">
        <w:t>. 202</w:t>
      </w:r>
      <w:r w:rsidR="00AF6755">
        <w:t>1</w:t>
      </w:r>
      <w:r w:rsidR="00782815">
        <w:t>.</w:t>
      </w:r>
      <w:r w:rsidR="002B219F">
        <w:t xml:space="preserve"> godine</w:t>
      </w:r>
    </w:p>
    <w:p w:rsidR="002B219F" w:rsidRDefault="002B219F" w:rsidP="002B219F">
      <w:pPr>
        <w:ind w:left="1068"/>
      </w:pPr>
    </w:p>
    <w:p w:rsidR="0077591F" w:rsidRDefault="0077591F" w:rsidP="00782815">
      <w:pPr>
        <w:ind w:left="1068"/>
      </w:pPr>
    </w:p>
    <w:p w:rsidR="00782815" w:rsidRDefault="00782815" w:rsidP="00782815">
      <w:pPr>
        <w:ind w:left="1068"/>
      </w:pPr>
    </w:p>
    <w:p w:rsidR="00873350" w:rsidRDefault="00873350" w:rsidP="0077591F">
      <w:pPr>
        <w:spacing w:before="240"/>
      </w:pPr>
    </w:p>
    <w:p w:rsidR="004200C4" w:rsidRDefault="0077591F" w:rsidP="0077591F">
      <w:pPr>
        <w:spacing w:before="240"/>
        <w:rPr>
          <w:b/>
        </w:rPr>
      </w:pPr>
      <w:r>
        <w:rPr>
          <w:b/>
        </w:rPr>
        <w:t>4.3.</w:t>
      </w:r>
      <w:r w:rsidR="004200C4">
        <w:rPr>
          <w:b/>
        </w:rPr>
        <w:t xml:space="preserve">     Zdravstveno-socijalna i ekološka zaštita učenika</w:t>
      </w:r>
    </w:p>
    <w:p w:rsidR="004200C4" w:rsidRDefault="004200C4">
      <w:pPr>
        <w:spacing w:before="120"/>
        <w:ind w:left="703"/>
      </w:pPr>
      <w:r>
        <w:t>Zdravstvena i socijalna zaštita učenika, odnosno briga za njihov tjelesni i zdravstveni razvitak jedna je od društvenih obveza osnovne škole.</w:t>
      </w:r>
    </w:p>
    <w:p w:rsidR="004200C4" w:rsidRDefault="004200C4">
      <w:pPr>
        <w:ind w:left="705"/>
      </w:pPr>
      <w:r>
        <w:t>Škola je posvetila veliku pozornost raznolikim zdravstveno-higijenskim i sportsko-rekreativnim akcijama i aktivnostima učenika.</w:t>
      </w:r>
    </w:p>
    <w:p w:rsidR="004200C4" w:rsidRDefault="004200C4">
      <w:pPr>
        <w:ind w:left="705"/>
      </w:pPr>
      <w:r>
        <w:t>Briga za zdravstvenu i socijalnu pomoć obuhvaćala je:</w:t>
      </w:r>
    </w:p>
    <w:p w:rsidR="004200C4" w:rsidRDefault="004200C4">
      <w:pPr>
        <w:ind w:left="705"/>
      </w:pPr>
      <w:r>
        <w:t>- zdravstveni odgoj učenika</w:t>
      </w:r>
    </w:p>
    <w:p w:rsidR="004200C4" w:rsidRDefault="004200C4">
      <w:pPr>
        <w:ind w:left="705"/>
      </w:pPr>
      <w:r>
        <w:t>- redovite zdravstvene preglede učenika i druge preventivne akcije</w:t>
      </w:r>
    </w:p>
    <w:p w:rsidR="004200C4" w:rsidRDefault="004200C4">
      <w:pPr>
        <w:ind w:left="705"/>
      </w:pPr>
      <w:r>
        <w:t xml:space="preserve">- brigu za pravilnu prehranu učenika, putem školske kuhinje organizirali smo topli i hladni </w:t>
      </w:r>
    </w:p>
    <w:p w:rsidR="004200C4" w:rsidRDefault="004200C4">
      <w:pPr>
        <w:ind w:left="705"/>
      </w:pPr>
      <w:r>
        <w:t xml:space="preserve">  obrok</w:t>
      </w:r>
    </w:p>
    <w:p w:rsidR="004200C4" w:rsidRDefault="004200C4">
      <w:pPr>
        <w:ind w:left="705"/>
      </w:pPr>
      <w:r>
        <w:t>- organizirali smo izlete, izlete iz zdravstvenih razlog</w:t>
      </w:r>
      <w:r w:rsidR="00330AE2">
        <w:t>a</w:t>
      </w:r>
    </w:p>
    <w:p w:rsidR="004200C4" w:rsidRDefault="004200C4">
      <w:pPr>
        <w:ind w:left="705"/>
      </w:pPr>
      <w:r>
        <w:t xml:space="preserve">- uspješno su provedena </w:t>
      </w:r>
      <w:proofErr w:type="spellStart"/>
      <w:r>
        <w:t>međurazredna</w:t>
      </w:r>
      <w:proofErr w:type="spellEnd"/>
      <w:r>
        <w:t xml:space="preserve"> sportska natjecanja uz sudjelovanje svih učenika</w:t>
      </w:r>
    </w:p>
    <w:p w:rsidR="004200C4" w:rsidRDefault="004200C4">
      <w:pPr>
        <w:ind w:left="705"/>
      </w:pPr>
      <w:r>
        <w:t xml:space="preserve">- škola je sudjelovala u provedbi </w:t>
      </w:r>
      <w:r w:rsidR="00330AE2">
        <w:t>školskih natjecanja</w:t>
      </w:r>
      <w:r>
        <w:t>, te imala velikih</w:t>
      </w:r>
    </w:p>
    <w:p w:rsidR="004200C4" w:rsidRDefault="004200C4">
      <w:pPr>
        <w:ind w:left="705"/>
      </w:pPr>
      <w:r>
        <w:t xml:space="preserve">   uspjeha na županijskim i državnim natjecanjima</w:t>
      </w:r>
    </w:p>
    <w:p w:rsidR="004200C4" w:rsidRDefault="004200C4">
      <w:pPr>
        <w:ind w:left="705"/>
      </w:pPr>
      <w:r>
        <w:t xml:space="preserve">- posebnu pozornost posvećivali smo održavanju higijenskih uvjeta u školskim objektima </w:t>
      </w:r>
    </w:p>
    <w:p w:rsidR="004200C4" w:rsidRDefault="004200C4">
      <w:pPr>
        <w:ind w:left="705"/>
      </w:pPr>
      <w:r>
        <w:t xml:space="preserve">  s posebnom pozornosti na opskrbu pitkom vodom, na čistoću i funkcionalnost sanitarija,</w:t>
      </w:r>
    </w:p>
    <w:p w:rsidR="004200C4" w:rsidRDefault="004200C4">
      <w:r>
        <w:t xml:space="preserve">              pravilnu rasvjetu te grijanje svih prostorija.</w:t>
      </w:r>
    </w:p>
    <w:p w:rsidR="0077591F" w:rsidRDefault="0077591F">
      <w:pPr>
        <w:spacing w:before="120"/>
        <w:rPr>
          <w:u w:val="single"/>
        </w:rPr>
      </w:pPr>
    </w:p>
    <w:p w:rsidR="004200C4" w:rsidRDefault="0077591F">
      <w:pPr>
        <w:spacing w:before="120"/>
        <w:rPr>
          <w:b/>
        </w:rPr>
      </w:pPr>
      <w:r>
        <w:rPr>
          <w:b/>
        </w:rPr>
        <w:t>4.4</w:t>
      </w:r>
      <w:r w:rsidR="004200C4">
        <w:rPr>
          <w:b/>
        </w:rPr>
        <w:t>.</w:t>
      </w:r>
      <w:r w:rsidR="004200C4">
        <w:rPr>
          <w:b/>
        </w:rPr>
        <w:tab/>
        <w:t>Interno-stručno usavršavanje</w:t>
      </w:r>
    </w:p>
    <w:p w:rsidR="004200C4" w:rsidRDefault="004200C4" w:rsidP="00873350">
      <w:pPr>
        <w:spacing w:before="120"/>
      </w:pPr>
      <w:r>
        <w:rPr>
          <w:b/>
        </w:rPr>
        <w:tab/>
      </w:r>
      <w:r>
        <w:t xml:space="preserve">Stručno usavršavanje učitelja i stručnih suradnika provodilo se </w:t>
      </w:r>
      <w:r w:rsidR="00873350">
        <w:t>online.</w:t>
      </w:r>
    </w:p>
    <w:p w:rsidR="004200C4" w:rsidRDefault="004200C4" w:rsidP="00873350"/>
    <w:p w:rsidR="004200C4" w:rsidRDefault="00716DE7">
      <w:pPr>
        <w:rPr>
          <w:b/>
        </w:rPr>
      </w:pPr>
      <w:r>
        <w:rPr>
          <w:b/>
        </w:rPr>
        <w:t>4</w:t>
      </w:r>
      <w:r w:rsidR="004200C4">
        <w:rPr>
          <w:b/>
        </w:rPr>
        <w:t>.5.</w:t>
      </w:r>
      <w:r w:rsidR="004200C4">
        <w:rPr>
          <w:b/>
        </w:rPr>
        <w:tab/>
        <w:t>Rad stručnih organa, stručnih suradnika i organa upravljanja</w:t>
      </w:r>
    </w:p>
    <w:p w:rsidR="004200C4" w:rsidRDefault="004200C4">
      <w:pPr>
        <w:rPr>
          <w:b/>
        </w:rPr>
      </w:pPr>
    </w:p>
    <w:p w:rsidR="004200C4" w:rsidRDefault="004200C4">
      <w:pPr>
        <w:ind w:left="708"/>
      </w:pPr>
      <w:r>
        <w:t>U stručna tijela (organe) u osnovnoj školi ubrajamo Učiteljsko vijeće, Razredno vijeće i Razrednika. Djelokrug stručnih tijela uređen je Statutom škole i Poslovnicima o njihovom radu.</w:t>
      </w:r>
    </w:p>
    <w:p w:rsidR="004200C4" w:rsidRDefault="004200C4">
      <w:pPr>
        <w:ind w:left="540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Učiteljsko vijeće</w:t>
      </w:r>
    </w:p>
    <w:p w:rsidR="004200C4" w:rsidRDefault="004200C4">
      <w:pPr>
        <w:spacing w:before="120"/>
        <w:ind w:left="709"/>
      </w:pPr>
      <w:r>
        <w:t>Učiteljsko vijeće djel</w:t>
      </w:r>
      <w:r w:rsidR="00330AE2">
        <w:t>ovalo je pod vodstvom ravnateljice i vršitelja dužnosti ravnatelja</w:t>
      </w:r>
      <w:r>
        <w:t xml:space="preserve"> škole. To je osnovno stručno-pedagoško tijelo škole, koje je imalo zajednički cilj i jedinstveno djelovanje na zajedničkom radu u ostvarivanju zadataka i programa rada.</w:t>
      </w:r>
    </w:p>
    <w:p w:rsidR="004200C4" w:rsidRDefault="004200C4">
      <w:pPr>
        <w:ind w:left="708"/>
      </w:pPr>
      <w:r>
        <w:t>Učiteljsko vijeće uspješno je obavljalo sve poslove zahvaljujući prevlasti duha i suradnje, međusobnog razumijevanja i pomaganja.</w:t>
      </w:r>
    </w:p>
    <w:p w:rsidR="004200C4" w:rsidRDefault="004200C4">
      <w:pPr>
        <w:ind w:left="708"/>
      </w:pPr>
    </w:p>
    <w:p w:rsidR="004200C4" w:rsidRDefault="004200C4" w:rsidP="00716DE7">
      <w:pPr>
        <w:pStyle w:val="Odlomakpopisa"/>
        <w:numPr>
          <w:ilvl w:val="2"/>
          <w:numId w:val="40"/>
        </w:numPr>
      </w:pPr>
      <w:r>
        <w:t>Razredno vijeće</w:t>
      </w:r>
    </w:p>
    <w:p w:rsidR="004200C4" w:rsidRDefault="004200C4">
      <w:pPr>
        <w:spacing w:before="120"/>
        <w:ind w:left="709"/>
      </w:pPr>
      <w:r>
        <w:t xml:space="preserve">Raspravljalo je i odlučivalo o svim bitnim </w:t>
      </w:r>
      <w:r w:rsidR="00330AE2">
        <w:t>pitanjima odgoja i obrazovanja u</w:t>
      </w:r>
      <w:r>
        <w:t xml:space="preserve"> određenom razrednom odjelu.</w:t>
      </w:r>
    </w:p>
    <w:p w:rsidR="00716DE7" w:rsidRDefault="00716DE7" w:rsidP="000B33B5"/>
    <w:p w:rsidR="004200C4" w:rsidRDefault="004200C4" w:rsidP="00716DE7">
      <w:pPr>
        <w:numPr>
          <w:ilvl w:val="2"/>
          <w:numId w:val="40"/>
        </w:numPr>
      </w:pPr>
      <w:r>
        <w:t>Razrednik</w:t>
      </w:r>
    </w:p>
    <w:p w:rsidR="004200C4" w:rsidRDefault="004200C4">
      <w:pPr>
        <w:spacing w:before="120"/>
        <w:ind w:left="709"/>
      </w:pPr>
      <w:r>
        <w:t>Razrednici su uspješno obavili poslove pedagoškog, organizacijskog i administrativnog voditelja razrednog odjela.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>Stručni suradnici</w:t>
      </w:r>
    </w:p>
    <w:p w:rsidR="004200C4" w:rsidRDefault="004200C4" w:rsidP="00D86E53">
      <w:pPr>
        <w:spacing w:before="120"/>
        <w:ind w:left="709"/>
      </w:pPr>
      <w:r>
        <w:t>Stručni suradnici (pedagog, knjižničar) su stručno osposobljene osobe koje su pomagale učenicima i učiteljima u nastavnom i školskom radu koji proi</w:t>
      </w:r>
      <w:r w:rsidR="00D86E53">
        <w:t>zlazi iz pedagoškog rada</w:t>
      </w:r>
      <w:r w:rsidR="000B33B5">
        <w:t>.</w:t>
      </w:r>
    </w:p>
    <w:p w:rsidR="004200C4" w:rsidRDefault="004200C4">
      <w:pPr>
        <w:ind w:left="708"/>
      </w:pPr>
    </w:p>
    <w:p w:rsidR="004200C4" w:rsidRDefault="004200C4" w:rsidP="00716DE7">
      <w:pPr>
        <w:numPr>
          <w:ilvl w:val="2"/>
          <w:numId w:val="40"/>
        </w:numPr>
      </w:pPr>
      <w:r>
        <w:t xml:space="preserve">Školski odbor </w:t>
      </w:r>
    </w:p>
    <w:p w:rsidR="004200C4" w:rsidRDefault="004200C4">
      <w:pPr>
        <w:spacing w:before="120"/>
        <w:ind w:left="709"/>
      </w:pPr>
      <w:r>
        <w:t>Školski odbor o svim pitanjima iz djelokruga Školskog odbora odlučivao je na sjednicama Školskog odbora javnim glasovanjem većinom glasova ukupnog broja članova.</w:t>
      </w:r>
      <w:r w:rsidR="00D86E53">
        <w:t xml:space="preserve"> 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lastRenderedPageBreak/>
        <w:t>Vijeće roditelja</w:t>
      </w:r>
    </w:p>
    <w:p w:rsidR="004200C4" w:rsidRDefault="004200C4">
      <w:pPr>
        <w:spacing w:before="120"/>
        <w:ind w:left="709"/>
      </w:pPr>
      <w:r>
        <w:t>Vijeće roditelja sastavljeno od predstavnika roditelja učenika razrednih odjela, tijekom godine raspravljalo je o pitanjima iz njegovog djelokruga.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tajništva i administrativno tehničke službe</w:t>
      </w:r>
    </w:p>
    <w:p w:rsidR="004200C4" w:rsidRDefault="004200C4">
      <w:pPr>
        <w:spacing w:before="120"/>
        <w:ind w:left="709"/>
      </w:pPr>
      <w:r>
        <w:t>Tajništvo i administrativno-tehničko osoblje uspješno su obavili posao prema Godišnjem planu i programu rada škole te zakonskim odredbama.</w:t>
      </w:r>
    </w:p>
    <w:p w:rsidR="004200C4" w:rsidRDefault="004200C4" w:rsidP="00716DE7">
      <w:pPr>
        <w:numPr>
          <w:ilvl w:val="2"/>
          <w:numId w:val="40"/>
        </w:numPr>
        <w:spacing w:before="240"/>
      </w:pPr>
      <w:r>
        <w:t>Rad ravnatelja škole</w:t>
      </w:r>
    </w:p>
    <w:p w:rsidR="004200C4" w:rsidRDefault="004200C4">
      <w:pPr>
        <w:spacing w:before="120"/>
        <w:ind w:left="709"/>
      </w:pPr>
      <w:r>
        <w:t>Ravnatelj je stalno u položaju rukovoditelja i organizatora ljudi za postizanje cilja ustanove.</w:t>
      </w:r>
    </w:p>
    <w:p w:rsidR="004200C4" w:rsidRDefault="004200C4">
      <w:pPr>
        <w:ind w:left="708"/>
      </w:pPr>
      <w:r>
        <w:t>Najviše poslova posvećeno je:</w:t>
      </w:r>
    </w:p>
    <w:p w:rsidR="004200C4" w:rsidRDefault="004200C4">
      <w:pPr>
        <w:numPr>
          <w:ilvl w:val="0"/>
          <w:numId w:val="17"/>
        </w:numPr>
      </w:pPr>
      <w:r>
        <w:t>međuljudskim odnosima i rukovođenju</w:t>
      </w:r>
    </w:p>
    <w:p w:rsidR="004200C4" w:rsidRDefault="004200C4">
      <w:pPr>
        <w:numPr>
          <w:ilvl w:val="0"/>
          <w:numId w:val="17"/>
        </w:numPr>
      </w:pPr>
      <w:r>
        <w:t>strukturama i procesima odgoja i obrazovanja</w:t>
      </w:r>
    </w:p>
    <w:p w:rsidR="004200C4" w:rsidRDefault="004200C4">
      <w:pPr>
        <w:numPr>
          <w:ilvl w:val="0"/>
          <w:numId w:val="17"/>
        </w:numPr>
        <w:ind w:left="1066" w:hanging="357"/>
      </w:pPr>
      <w:r>
        <w:t xml:space="preserve">uvidu u mnoga i raznovrsna pitanja razvojno pedagoške djelatnosti, informatizacije škole, planiranja i programiranja rada škole, praćenja i vrednovanja odgojno-obrazovnog procesa, </w:t>
      </w:r>
    </w:p>
    <w:p w:rsidR="004200C4" w:rsidRDefault="004200C4">
      <w:pPr>
        <w:ind w:left="708"/>
      </w:pPr>
      <w:r>
        <w:t xml:space="preserve">      te stručnog usavršavanja odgojno-obrazovnih djelatnika.</w:t>
      </w:r>
    </w:p>
    <w:p w:rsidR="004200C4" w:rsidRDefault="004200C4"/>
    <w:p w:rsidR="004200C4" w:rsidRDefault="004200C4"/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 </w:t>
      </w:r>
      <w:r w:rsidR="004200C4">
        <w:rPr>
          <w:b/>
        </w:rPr>
        <w:tab/>
        <w:t xml:space="preserve">REALIZACIJA NASTAVNOG PLANA I PROGRAMA  - ANALIZA ODGOJNO – </w:t>
      </w:r>
    </w:p>
    <w:p w:rsidR="004200C4" w:rsidRDefault="004200C4">
      <w:pPr>
        <w:ind w:firstLine="708"/>
        <w:rPr>
          <w:b/>
        </w:rPr>
      </w:pPr>
      <w:r>
        <w:rPr>
          <w:b/>
        </w:rPr>
        <w:t>OBRAZOVNIH POSTIGNUĆA</w:t>
      </w:r>
    </w:p>
    <w:p w:rsidR="004200C4" w:rsidRDefault="004200C4">
      <w:pPr>
        <w:rPr>
          <w:b/>
        </w:rPr>
      </w:pPr>
    </w:p>
    <w:p w:rsidR="004200C4" w:rsidRDefault="00716DE7">
      <w:pPr>
        <w:rPr>
          <w:b/>
        </w:rPr>
      </w:pPr>
      <w:r>
        <w:rPr>
          <w:b/>
        </w:rPr>
        <w:t>5</w:t>
      </w:r>
      <w:r w:rsidR="004200C4">
        <w:rPr>
          <w:b/>
        </w:rPr>
        <w:t xml:space="preserve">. 1. </w:t>
      </w:r>
      <w:r w:rsidR="004200C4">
        <w:rPr>
          <w:b/>
        </w:rPr>
        <w:tab/>
        <w:t xml:space="preserve">Pristup planiranju i programiranju </w:t>
      </w:r>
    </w:p>
    <w:p w:rsidR="004200C4" w:rsidRDefault="004200C4">
      <w:pPr>
        <w:spacing w:before="120"/>
      </w:pPr>
      <w:r>
        <w:rPr>
          <w:b/>
        </w:rPr>
        <w:tab/>
      </w:r>
      <w:r>
        <w:t>Na početku nastavne godine izvršeno je planiranje svih odgojno-obrazovnih aktivnosti u školi</w:t>
      </w:r>
    </w:p>
    <w:p w:rsidR="004200C4" w:rsidRDefault="004200C4">
      <w:r>
        <w:tab/>
        <w:t>- izrada globalnog plana i programa (Godišnji plan)</w:t>
      </w:r>
    </w:p>
    <w:p w:rsidR="004200C4" w:rsidRDefault="004200C4">
      <w:r>
        <w:tab/>
        <w:t>- mjesečni planovi (ravnomjerno raspoređivanje globalno planiranje aktivnosti)</w:t>
      </w:r>
    </w:p>
    <w:p w:rsidR="004200C4" w:rsidRDefault="004200C4">
      <w:r>
        <w:tab/>
        <w:t>- priprema (dnevno obavljanje poslova).</w:t>
      </w:r>
    </w:p>
    <w:p w:rsidR="004200C4" w:rsidRDefault="00D86E53" w:rsidP="00D86E53">
      <w:pPr>
        <w:ind w:left="708"/>
      </w:pPr>
      <w:r>
        <w:t>Također su isplanirane izvannastavne aktivnosti, izleti, ekskurzije i ostala događanja kroz školski kurikulum.</w:t>
      </w: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 </w:t>
      </w:r>
      <w:r w:rsidR="00716DE7">
        <w:rPr>
          <w:b/>
        </w:rPr>
        <w:t>7</w:t>
      </w:r>
      <w:r>
        <w:rPr>
          <w:b/>
        </w:rPr>
        <w:t xml:space="preserve">. 2. </w:t>
      </w:r>
      <w:r>
        <w:rPr>
          <w:b/>
        </w:rPr>
        <w:tab/>
        <w:t xml:space="preserve">Realizacija nastavnog plana i programa </w:t>
      </w:r>
    </w:p>
    <w:p w:rsidR="004200C4" w:rsidRDefault="004200C4">
      <w:pPr>
        <w:spacing w:before="120"/>
      </w:pPr>
      <w:r>
        <w:rPr>
          <w:b/>
        </w:rPr>
        <w:tab/>
      </w:r>
      <w:r>
        <w:t xml:space="preserve">Nastavni plan i program u potpunosti je ostvaren. Zadovoljni smo kontrolom izvršenja te </w:t>
      </w:r>
    </w:p>
    <w:p w:rsidR="004200C4" w:rsidRDefault="004200C4">
      <w:pPr>
        <w:ind w:firstLine="708"/>
      </w:pPr>
      <w:r>
        <w:t>kvalitetom ostvarenja plana i programa.</w:t>
      </w:r>
    </w:p>
    <w:p w:rsidR="004200C4" w:rsidRDefault="00862FEB">
      <w:pPr>
        <w:ind w:firstLine="708"/>
      </w:pPr>
      <w:r>
        <w:t xml:space="preserve">Ukupno je planirano </w:t>
      </w:r>
      <w:r w:rsidRPr="000B33B5">
        <w:t>17</w:t>
      </w:r>
      <w:r w:rsidR="000255D2">
        <w:t>8</w:t>
      </w:r>
      <w:r>
        <w:t xml:space="preserve"> </w:t>
      </w:r>
      <w:r w:rsidR="004200C4">
        <w:t>nastav</w:t>
      </w:r>
      <w:r>
        <w:t>nih dana</w:t>
      </w:r>
      <w:r w:rsidR="004200C4">
        <w:t xml:space="preserve"> </w:t>
      </w:r>
      <w:r>
        <w:t>koji su i realizirani</w:t>
      </w:r>
      <w:r w:rsidR="004200C4">
        <w:t>.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Nastavni plan i program u svim razrednim odjelima i po svim nastavnim predmetima realiziran je u cijelosti.</w:t>
      </w:r>
    </w:p>
    <w:p w:rsidR="00716DE7" w:rsidRDefault="00583FFE" w:rsidP="00904919">
      <w:pPr>
        <w:ind w:left="708"/>
        <w:rPr>
          <w:bCs/>
        </w:rPr>
      </w:pPr>
      <w:r w:rsidRPr="00583FFE">
        <w:rPr>
          <w:bCs/>
        </w:rPr>
        <w:t>Ovu školsku godinu smo završili stručno pokriveni u svim nastavnim predmetima osim</w:t>
      </w:r>
      <w:r w:rsidR="00716DE7">
        <w:rPr>
          <w:bCs/>
        </w:rPr>
        <w:t>.</w:t>
      </w: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716DE7" w:rsidRDefault="00716DE7" w:rsidP="00904919">
      <w:pPr>
        <w:ind w:left="708"/>
        <w:rPr>
          <w:bCs/>
        </w:rPr>
      </w:pP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 našoj školi djeluje dvadesetak INA kao i UZ što govori o velikom interesu učenika za njih, ali i velikom trudu učitelja da ih vremenski usklade.</w:t>
      </w:r>
    </w:p>
    <w:p w:rsidR="00583FFE" w:rsidRPr="00583FFE" w:rsidRDefault="00583FFE" w:rsidP="00904919">
      <w:pPr>
        <w:ind w:left="708"/>
        <w:rPr>
          <w:bCs/>
        </w:rPr>
      </w:pPr>
      <w:r w:rsidRPr="00203E8C">
        <w:rPr>
          <w:bCs/>
        </w:rPr>
        <w:t>Što se tiče izvannastavnih aktivnosti uz napomenu da je zbog većeg broja učenika-putnika, njih jako teško organizirati, ipak su u velikoj mjeri održavane i njihov rad je</w:t>
      </w:r>
      <w:r w:rsidR="00716DE7" w:rsidRPr="00203E8C">
        <w:rPr>
          <w:bCs/>
        </w:rPr>
        <w:t xml:space="preserve"> na</w:t>
      </w:r>
      <w:r w:rsidRPr="00203E8C">
        <w:rPr>
          <w:bCs/>
        </w:rPr>
        <w:t xml:space="preserve"> Dan</w:t>
      </w:r>
      <w:r w:rsidR="00716DE7" w:rsidRPr="00203E8C">
        <w:rPr>
          <w:bCs/>
        </w:rPr>
        <w:t>u</w:t>
      </w:r>
      <w:r w:rsidRPr="00203E8C">
        <w:rPr>
          <w:bCs/>
        </w:rPr>
        <w:t xml:space="preserve"> kruha, Valentinovo, HOD, poklade, </w:t>
      </w:r>
      <w:proofErr w:type="spellStart"/>
      <w:r w:rsidRPr="00203E8C">
        <w:rPr>
          <w:bCs/>
        </w:rPr>
        <w:t>Sv.Nikolu</w:t>
      </w:r>
      <w:proofErr w:type="spellEnd"/>
      <w:r w:rsidR="00716DE7" w:rsidRPr="00203E8C">
        <w:rPr>
          <w:bCs/>
        </w:rPr>
        <w:t>,</w:t>
      </w:r>
      <w:r w:rsidRPr="00203E8C">
        <w:rPr>
          <w:bCs/>
        </w:rPr>
        <w:t xml:space="preserve"> Božić.</w:t>
      </w:r>
    </w:p>
    <w:p w:rsidR="00583FFE" w:rsidRDefault="00583FFE" w:rsidP="00904919">
      <w:pPr>
        <w:ind w:firstLine="708"/>
        <w:rPr>
          <w:bCs/>
        </w:rPr>
      </w:pPr>
      <w:r w:rsidRPr="00583FFE">
        <w:rPr>
          <w:bCs/>
        </w:rPr>
        <w:t>I u ovoj školskoj godini bili smo domaćini županijskog natjecanja iz njemačkog jezika</w:t>
      </w:r>
    </w:p>
    <w:p w:rsidR="00583FFE" w:rsidRPr="00583FFE" w:rsidRDefault="00583FFE" w:rsidP="00904919">
      <w:pPr>
        <w:ind w:left="708"/>
        <w:rPr>
          <w:bCs/>
        </w:rPr>
      </w:pPr>
      <w:r w:rsidRPr="00583FFE">
        <w:rPr>
          <w:bCs/>
        </w:rPr>
        <w:t>Učitelji su pripremali i vodili učenike na  natjecanja, realizirali kurikulum (projekte, organizaciju i provođenje izleta i ekskurzija, dopunsku i dodatnu nastavu), provodili zadatke u okviru zdravstvene zaštite učenika, ispunjavali obveze vezane uz javnu i kulturnu djelatnost škole, suradnju sa lokalnom zajednicom, obilježavali smo značajne datume</w:t>
      </w:r>
      <w:r w:rsidR="00716DE7">
        <w:rPr>
          <w:bCs/>
        </w:rPr>
        <w:t xml:space="preserve"> </w:t>
      </w:r>
      <w:r w:rsidR="002B219F">
        <w:rPr>
          <w:bCs/>
        </w:rPr>
        <w:t>do</w:t>
      </w:r>
      <w:r w:rsidR="00716DE7">
        <w:rPr>
          <w:bCs/>
        </w:rPr>
        <w:t xml:space="preserve"> 1</w:t>
      </w:r>
      <w:r w:rsidR="00577310">
        <w:rPr>
          <w:bCs/>
        </w:rPr>
        <w:t>9</w:t>
      </w:r>
      <w:r w:rsidR="00716DE7">
        <w:rPr>
          <w:bCs/>
        </w:rPr>
        <w:t xml:space="preserve">. </w:t>
      </w:r>
      <w:r w:rsidR="00577310">
        <w:rPr>
          <w:bCs/>
        </w:rPr>
        <w:t>4</w:t>
      </w:r>
      <w:r w:rsidR="00716DE7">
        <w:rPr>
          <w:bCs/>
        </w:rPr>
        <w:t>. 202</w:t>
      </w:r>
      <w:r w:rsidR="00577310">
        <w:rPr>
          <w:bCs/>
        </w:rPr>
        <w:t>1</w:t>
      </w:r>
      <w:r w:rsidR="00716DE7">
        <w:rPr>
          <w:bCs/>
        </w:rPr>
        <w:t>. godine</w:t>
      </w:r>
    </w:p>
    <w:p w:rsidR="00583FFE" w:rsidRPr="00583FFE" w:rsidRDefault="00583FFE">
      <w:pPr>
        <w:ind w:firstLine="708"/>
      </w:pPr>
    </w:p>
    <w:p w:rsidR="004200C4" w:rsidRDefault="004200C4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577310" w:rsidRDefault="00577310">
      <w:pPr>
        <w:ind w:firstLine="708"/>
      </w:pPr>
    </w:p>
    <w:p w:rsidR="004200C4" w:rsidRDefault="004200C4">
      <w:pPr>
        <w:spacing w:before="120"/>
        <w:rPr>
          <w:b/>
        </w:rPr>
      </w:pPr>
      <w:r>
        <w:rPr>
          <w:b/>
        </w:rPr>
        <w:t xml:space="preserve">6. 3. </w:t>
      </w:r>
      <w:r>
        <w:rPr>
          <w:b/>
        </w:rPr>
        <w:tab/>
        <w:t xml:space="preserve">Rad i postignuća u redovitoj i izbornoj nastavi </w:t>
      </w:r>
    </w:p>
    <w:p w:rsidR="004200C4" w:rsidRDefault="004200C4">
      <w:pPr>
        <w:ind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774"/>
        <w:gridCol w:w="774"/>
        <w:gridCol w:w="774"/>
        <w:gridCol w:w="774"/>
        <w:gridCol w:w="990"/>
        <w:gridCol w:w="774"/>
        <w:gridCol w:w="774"/>
        <w:gridCol w:w="774"/>
        <w:gridCol w:w="774"/>
        <w:gridCol w:w="774"/>
        <w:gridCol w:w="990"/>
      </w:tblGrid>
      <w:tr w:rsidR="00203E8C" w:rsidTr="009C1609">
        <w:trPr>
          <w:cantSplit/>
          <w:jc w:val="center"/>
        </w:trPr>
        <w:tc>
          <w:tcPr>
            <w:tcW w:w="1217" w:type="dxa"/>
            <w:vMerge w:val="restart"/>
          </w:tcPr>
          <w:p w:rsidR="00203E8C" w:rsidRDefault="00203E8C">
            <w:r>
              <w:t xml:space="preserve">Opći uspjeh </w:t>
            </w:r>
          </w:p>
        </w:tc>
        <w:tc>
          <w:tcPr>
            <w:tcW w:w="4086" w:type="dxa"/>
            <w:gridSpan w:val="5"/>
          </w:tcPr>
          <w:p w:rsidR="00203E8C" w:rsidRDefault="00203E8C">
            <w:pPr>
              <w:jc w:val="center"/>
            </w:pPr>
            <w:r>
              <w:t>RAZREDNA NASTAVA U MŠ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</w:p>
        </w:tc>
        <w:tc>
          <w:tcPr>
            <w:tcW w:w="4086" w:type="dxa"/>
            <w:gridSpan w:val="5"/>
          </w:tcPr>
          <w:p w:rsidR="00203E8C" w:rsidRDefault="00203E8C">
            <w:pPr>
              <w:jc w:val="center"/>
            </w:pPr>
            <w:r>
              <w:t>PREDMETNA NASTAVA</w:t>
            </w:r>
          </w:p>
        </w:tc>
      </w:tr>
      <w:tr w:rsidR="00203E8C" w:rsidTr="00031011">
        <w:trPr>
          <w:cantSplit/>
          <w:jc w:val="center"/>
        </w:trPr>
        <w:tc>
          <w:tcPr>
            <w:tcW w:w="1217" w:type="dxa"/>
            <w:vMerge/>
          </w:tcPr>
          <w:p w:rsidR="00203E8C" w:rsidRDefault="00203E8C"/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III.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IV.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03E8C" w:rsidRDefault="00203E8C">
            <w:r>
              <w:t>Ukupno</w:t>
            </w:r>
          </w:p>
        </w:tc>
        <w:tc>
          <w:tcPr>
            <w:tcW w:w="774" w:type="dxa"/>
          </w:tcPr>
          <w:p w:rsidR="00203E8C" w:rsidRDefault="00203E8C">
            <w:pPr>
              <w:jc w:val="center"/>
            </w:pPr>
            <w:r>
              <w:t>V.</w:t>
            </w:r>
          </w:p>
        </w:tc>
        <w:tc>
          <w:tcPr>
            <w:tcW w:w="774" w:type="dxa"/>
          </w:tcPr>
          <w:p w:rsidR="00203E8C" w:rsidRDefault="00203E8C">
            <w:proofErr w:type="spellStart"/>
            <w:r>
              <w:t>VI.a</w:t>
            </w:r>
            <w:proofErr w:type="spellEnd"/>
          </w:p>
        </w:tc>
        <w:tc>
          <w:tcPr>
            <w:tcW w:w="774" w:type="dxa"/>
          </w:tcPr>
          <w:p w:rsidR="00203E8C" w:rsidRDefault="00203E8C">
            <w:r>
              <w:t>VI. b</w:t>
            </w:r>
          </w:p>
        </w:tc>
        <w:tc>
          <w:tcPr>
            <w:tcW w:w="774" w:type="dxa"/>
          </w:tcPr>
          <w:p w:rsidR="00203E8C" w:rsidRDefault="00203E8C">
            <w:r>
              <w:t>VII.</w:t>
            </w:r>
          </w:p>
        </w:tc>
        <w:tc>
          <w:tcPr>
            <w:tcW w:w="774" w:type="dxa"/>
          </w:tcPr>
          <w:p w:rsidR="00203E8C" w:rsidRDefault="00203E8C">
            <w:r>
              <w:t>VIII.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03E8C" w:rsidRDefault="00203E8C">
            <w:r>
              <w:t>Ukupno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7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25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8D7A66">
            <w:r>
              <w:t>16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44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26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38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19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4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30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4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9C1609">
            <w: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20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38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58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47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36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22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24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13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47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20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16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2163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75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46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46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56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45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55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1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1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66263B" w:rsidP="00666E41">
            <w:pPr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9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8D7A66">
            <w:pPr>
              <w:jc w:val="center"/>
            </w:pPr>
            <w:r>
              <w:t>14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>
            <w:pPr>
              <w:jc w:val="center"/>
            </w:pPr>
            <w:r>
              <w:t>0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pPr>
              <w:jc w:val="center"/>
            </w:pPr>
            <w:r>
              <w:t>%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</w:tcPr>
          <w:p w:rsidR="00203E8C" w:rsidRDefault="009C1609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774" w:type="dxa"/>
            <w:vAlign w:val="center"/>
          </w:tcPr>
          <w:p w:rsidR="00203E8C" w:rsidRDefault="00203E8C" w:rsidP="00666E41">
            <w:pPr>
              <w:jc w:val="center"/>
            </w:pPr>
            <w:r>
              <w:t>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>
            <w:pPr>
              <w:jc w:val="center"/>
            </w:pPr>
            <w:r>
              <w:t>0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r>
              <w:t>UKUPNO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16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19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510AF6">
            <w:pPr>
              <w:jc w:val="center"/>
            </w:pPr>
            <w:r>
              <w:t>63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2</w:t>
            </w:r>
            <w:r w:rsidR="0066263B">
              <w:t>0</w:t>
            </w:r>
          </w:p>
        </w:tc>
        <w:tc>
          <w:tcPr>
            <w:tcW w:w="774" w:type="dxa"/>
            <w:vAlign w:val="center"/>
          </w:tcPr>
          <w:p w:rsidR="00203E8C" w:rsidRDefault="009C1609" w:rsidP="00510AF6">
            <w:pPr>
              <w:jc w:val="center"/>
            </w:pPr>
            <w:r>
              <w:t>11</w:t>
            </w:r>
          </w:p>
        </w:tc>
        <w:tc>
          <w:tcPr>
            <w:tcW w:w="774" w:type="dxa"/>
          </w:tcPr>
          <w:p w:rsidR="00203E8C" w:rsidRDefault="009C1609" w:rsidP="00510AF6">
            <w:pPr>
              <w:jc w:val="center"/>
            </w:pPr>
            <w:r>
              <w:t>11</w:t>
            </w:r>
          </w:p>
        </w:tc>
        <w:tc>
          <w:tcPr>
            <w:tcW w:w="774" w:type="dxa"/>
            <w:vAlign w:val="center"/>
          </w:tcPr>
          <w:p w:rsidR="00203E8C" w:rsidRDefault="00203E8C" w:rsidP="00510AF6">
            <w:pPr>
              <w:jc w:val="center"/>
            </w:pPr>
            <w:r>
              <w:t>2</w:t>
            </w:r>
            <w:r w:rsidR="009C1609">
              <w:t>3</w:t>
            </w:r>
          </w:p>
        </w:tc>
        <w:tc>
          <w:tcPr>
            <w:tcW w:w="774" w:type="dxa"/>
            <w:vAlign w:val="center"/>
          </w:tcPr>
          <w:p w:rsidR="00203E8C" w:rsidRDefault="009C1609" w:rsidP="00510AF6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510AF6">
            <w:pPr>
              <w:jc w:val="center"/>
            </w:pPr>
            <w:r>
              <w:t>85</w:t>
            </w:r>
          </w:p>
        </w:tc>
      </w:tr>
      <w:tr w:rsidR="00203E8C" w:rsidTr="00031011">
        <w:trPr>
          <w:jc w:val="center"/>
        </w:trPr>
        <w:tc>
          <w:tcPr>
            <w:tcW w:w="1217" w:type="dxa"/>
          </w:tcPr>
          <w:p w:rsidR="00203E8C" w:rsidRDefault="00203E8C">
            <w:r>
              <w:t>Srednja ocjena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4,32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4,18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4,06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4,25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203E8C" w:rsidP="00031011">
            <w:pPr>
              <w:jc w:val="center"/>
            </w:pPr>
            <w:r>
              <w:t>4,20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3,</w:t>
            </w:r>
            <w:r w:rsidR="0066263B">
              <w:t>17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3,82</w:t>
            </w:r>
          </w:p>
        </w:tc>
        <w:tc>
          <w:tcPr>
            <w:tcW w:w="774" w:type="dxa"/>
          </w:tcPr>
          <w:p w:rsidR="009C1609" w:rsidRDefault="009C1609" w:rsidP="00031011">
            <w:pPr>
              <w:jc w:val="center"/>
            </w:pPr>
          </w:p>
          <w:p w:rsidR="00203E8C" w:rsidRDefault="009C1609" w:rsidP="00031011">
            <w:pPr>
              <w:jc w:val="center"/>
            </w:pPr>
            <w:r>
              <w:t>3,59</w:t>
            </w:r>
          </w:p>
        </w:tc>
        <w:tc>
          <w:tcPr>
            <w:tcW w:w="774" w:type="dxa"/>
            <w:vAlign w:val="center"/>
          </w:tcPr>
          <w:p w:rsidR="00203E8C" w:rsidRDefault="00203E8C" w:rsidP="00031011">
            <w:pPr>
              <w:jc w:val="center"/>
            </w:pPr>
            <w:r>
              <w:t>3,</w:t>
            </w:r>
            <w:r w:rsidR="009C1609">
              <w:t>60</w:t>
            </w:r>
          </w:p>
        </w:tc>
        <w:tc>
          <w:tcPr>
            <w:tcW w:w="774" w:type="dxa"/>
            <w:vAlign w:val="center"/>
          </w:tcPr>
          <w:p w:rsidR="00203E8C" w:rsidRDefault="009C1609" w:rsidP="00031011">
            <w:pPr>
              <w:jc w:val="center"/>
            </w:pPr>
            <w:r>
              <w:t>3,84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03E8C" w:rsidRDefault="0066263B" w:rsidP="00031011">
            <w:pPr>
              <w:jc w:val="center"/>
            </w:pPr>
            <w:r>
              <w:t>3,5</w:t>
            </w:r>
          </w:p>
        </w:tc>
      </w:tr>
    </w:tbl>
    <w:p w:rsidR="004200C4" w:rsidRDefault="004200C4"/>
    <w:p w:rsidR="009F46AD" w:rsidRDefault="009F46AD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1"/>
        <w:gridCol w:w="951"/>
        <w:gridCol w:w="951"/>
        <w:gridCol w:w="951"/>
        <w:gridCol w:w="951"/>
        <w:gridCol w:w="967"/>
        <w:gridCol w:w="967"/>
      </w:tblGrid>
      <w:tr w:rsidR="004904EA" w:rsidTr="00031011">
        <w:trPr>
          <w:cantSplit/>
          <w:trHeight w:val="2278"/>
          <w:jc w:val="center"/>
        </w:trPr>
        <w:tc>
          <w:tcPr>
            <w:tcW w:w="1671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PODRUČNA ŠKOLA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UKUPAN BROJ UČENIKA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ODLIČAN (5)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VRLO DOBAR (4)</w:t>
            </w:r>
          </w:p>
        </w:tc>
        <w:tc>
          <w:tcPr>
            <w:tcW w:w="951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DOBAR (3)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  <w:vAlign w:val="center"/>
          </w:tcPr>
          <w:p w:rsidR="004904EA" w:rsidRDefault="004904EA" w:rsidP="009F46AD">
            <w:pPr>
              <w:ind w:left="113" w:right="113"/>
            </w:pPr>
            <w:r>
              <w:t>SREDNJA OCJENA</w:t>
            </w:r>
          </w:p>
        </w:tc>
        <w:tc>
          <w:tcPr>
            <w:tcW w:w="967" w:type="dxa"/>
            <w:shd w:val="clear" w:color="auto" w:fill="D9D9D9" w:themeFill="background1" w:themeFillShade="D9"/>
            <w:textDirection w:val="btLr"/>
          </w:tcPr>
          <w:p w:rsidR="004904EA" w:rsidRDefault="004904EA" w:rsidP="009F46AD">
            <w:pPr>
              <w:ind w:left="113" w:right="113"/>
            </w:pPr>
            <w:r>
              <w:t>IZOSTANCI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D. RIJEKA</w:t>
            </w:r>
          </w:p>
        </w:tc>
        <w:tc>
          <w:tcPr>
            <w:tcW w:w="951" w:type="dxa"/>
          </w:tcPr>
          <w:p w:rsidR="004904EA" w:rsidRDefault="004904EA">
            <w:r>
              <w:t>4</w:t>
            </w:r>
          </w:p>
        </w:tc>
        <w:tc>
          <w:tcPr>
            <w:tcW w:w="951" w:type="dxa"/>
          </w:tcPr>
          <w:p w:rsidR="004904EA" w:rsidRDefault="004904EA">
            <w:r>
              <w:t>2</w:t>
            </w:r>
          </w:p>
        </w:tc>
        <w:tc>
          <w:tcPr>
            <w:tcW w:w="951" w:type="dxa"/>
          </w:tcPr>
          <w:p w:rsidR="004904EA" w:rsidRDefault="004904EA">
            <w:r>
              <w:t>2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67" w:type="dxa"/>
          </w:tcPr>
          <w:p w:rsidR="004904EA" w:rsidRDefault="004904EA">
            <w:r>
              <w:t>4,42</w:t>
            </w:r>
          </w:p>
        </w:tc>
        <w:tc>
          <w:tcPr>
            <w:tcW w:w="967" w:type="dxa"/>
          </w:tcPr>
          <w:p w:rsidR="004904EA" w:rsidRDefault="004904EA">
            <w:r>
              <w:t>137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LJESKOVICA</w:t>
            </w:r>
          </w:p>
        </w:tc>
        <w:tc>
          <w:tcPr>
            <w:tcW w:w="951" w:type="dxa"/>
          </w:tcPr>
          <w:p w:rsidR="004904EA" w:rsidRDefault="004904EA">
            <w:r>
              <w:t>7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51" w:type="dxa"/>
          </w:tcPr>
          <w:p w:rsidR="004904EA" w:rsidRDefault="004904EA">
            <w:r>
              <w:t>4</w:t>
            </w:r>
          </w:p>
        </w:tc>
        <w:tc>
          <w:tcPr>
            <w:tcW w:w="951" w:type="dxa"/>
          </w:tcPr>
          <w:p w:rsidR="004904EA" w:rsidRDefault="004904EA">
            <w:r>
              <w:t>3</w:t>
            </w:r>
          </w:p>
        </w:tc>
        <w:tc>
          <w:tcPr>
            <w:tcW w:w="967" w:type="dxa"/>
          </w:tcPr>
          <w:p w:rsidR="004904EA" w:rsidRDefault="004904EA">
            <w:r>
              <w:t>3,54</w:t>
            </w:r>
          </w:p>
        </w:tc>
        <w:tc>
          <w:tcPr>
            <w:tcW w:w="967" w:type="dxa"/>
          </w:tcPr>
          <w:p w:rsidR="004904EA" w:rsidRDefault="004904EA">
            <w:r>
              <w:t>159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Default="004904EA">
            <w:r>
              <w:t>RUŠEVO</w:t>
            </w:r>
          </w:p>
        </w:tc>
        <w:tc>
          <w:tcPr>
            <w:tcW w:w="951" w:type="dxa"/>
          </w:tcPr>
          <w:p w:rsidR="004904EA" w:rsidRDefault="004904EA">
            <w:r>
              <w:t>5</w:t>
            </w:r>
          </w:p>
        </w:tc>
        <w:tc>
          <w:tcPr>
            <w:tcW w:w="951" w:type="dxa"/>
          </w:tcPr>
          <w:p w:rsidR="004904EA" w:rsidRDefault="004904EA">
            <w:r>
              <w:t>5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51" w:type="dxa"/>
          </w:tcPr>
          <w:p w:rsidR="004904EA" w:rsidRDefault="004904EA">
            <w:r>
              <w:t>0</w:t>
            </w:r>
          </w:p>
        </w:tc>
        <w:tc>
          <w:tcPr>
            <w:tcW w:w="967" w:type="dxa"/>
          </w:tcPr>
          <w:p w:rsidR="004904EA" w:rsidRDefault="004904EA">
            <w:r>
              <w:t>5,00</w:t>
            </w:r>
          </w:p>
        </w:tc>
        <w:tc>
          <w:tcPr>
            <w:tcW w:w="967" w:type="dxa"/>
          </w:tcPr>
          <w:p w:rsidR="004904EA" w:rsidRDefault="004904EA">
            <w:r>
              <w:t>276</w:t>
            </w:r>
          </w:p>
        </w:tc>
      </w:tr>
      <w:tr w:rsidR="004904EA" w:rsidTr="004904EA">
        <w:trPr>
          <w:jc w:val="center"/>
        </w:trPr>
        <w:tc>
          <w:tcPr>
            <w:tcW w:w="1671" w:type="dxa"/>
          </w:tcPr>
          <w:p w:rsidR="004904EA" w:rsidRPr="002439B0" w:rsidRDefault="004904EA">
            <w:pPr>
              <w:rPr>
                <w:b/>
              </w:rPr>
            </w:pPr>
            <w:r w:rsidRPr="002439B0">
              <w:rPr>
                <w:b/>
              </w:rPr>
              <w:t>UKUPNO</w:t>
            </w:r>
          </w:p>
        </w:tc>
        <w:tc>
          <w:tcPr>
            <w:tcW w:w="951" w:type="dxa"/>
          </w:tcPr>
          <w:p w:rsidR="004904EA" w:rsidRDefault="004904EA">
            <w:r>
              <w:t>16</w:t>
            </w:r>
          </w:p>
        </w:tc>
        <w:tc>
          <w:tcPr>
            <w:tcW w:w="951" w:type="dxa"/>
          </w:tcPr>
          <w:p w:rsidR="004904EA" w:rsidRDefault="004904EA">
            <w:r>
              <w:t>7</w:t>
            </w:r>
          </w:p>
        </w:tc>
        <w:tc>
          <w:tcPr>
            <w:tcW w:w="951" w:type="dxa"/>
          </w:tcPr>
          <w:p w:rsidR="004904EA" w:rsidRDefault="004904EA">
            <w:r>
              <w:t>6</w:t>
            </w:r>
          </w:p>
        </w:tc>
        <w:tc>
          <w:tcPr>
            <w:tcW w:w="951" w:type="dxa"/>
          </w:tcPr>
          <w:p w:rsidR="004904EA" w:rsidRDefault="004904EA">
            <w:r>
              <w:t>3</w:t>
            </w:r>
          </w:p>
        </w:tc>
        <w:tc>
          <w:tcPr>
            <w:tcW w:w="967" w:type="dxa"/>
          </w:tcPr>
          <w:p w:rsidR="004904EA" w:rsidRDefault="004904EA">
            <w:r>
              <w:t>4,13</w:t>
            </w:r>
          </w:p>
        </w:tc>
        <w:tc>
          <w:tcPr>
            <w:tcW w:w="967" w:type="dxa"/>
          </w:tcPr>
          <w:p w:rsidR="004904EA" w:rsidRDefault="004904EA">
            <w:r>
              <w:t>572</w:t>
            </w:r>
          </w:p>
        </w:tc>
      </w:tr>
    </w:tbl>
    <w:p w:rsidR="009F46AD" w:rsidRDefault="009F46AD"/>
    <w:p w:rsidR="00647919" w:rsidRDefault="00647919">
      <w:pPr>
        <w:ind w:firstLine="708"/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1523"/>
        <w:gridCol w:w="1240"/>
        <w:gridCol w:w="1820"/>
        <w:gridCol w:w="1520"/>
        <w:gridCol w:w="1840"/>
        <w:gridCol w:w="1480"/>
      </w:tblGrid>
      <w:tr w:rsidR="00647919" w:rsidTr="00526C98">
        <w:trPr>
          <w:trHeight w:val="9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Neopravdani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859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871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965</w:t>
            </w:r>
          </w:p>
        </w:tc>
      </w:tr>
      <w:tr w:rsidR="00647919" w:rsidTr="00526C98">
        <w:trPr>
          <w:trHeight w:val="499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864</w:t>
            </w:r>
          </w:p>
        </w:tc>
      </w:tr>
      <w:tr w:rsidR="00647919" w:rsidTr="00526C98">
        <w:trPr>
          <w:trHeight w:val="375"/>
          <w:jc w:val="center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3559</w:t>
            </w:r>
          </w:p>
        </w:tc>
      </w:tr>
    </w:tbl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p w:rsidR="00647919" w:rsidRDefault="00647919">
      <w:pPr>
        <w:ind w:firstLine="708"/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1000"/>
        <w:gridCol w:w="1240"/>
        <w:gridCol w:w="1820"/>
        <w:gridCol w:w="1520"/>
        <w:gridCol w:w="2140"/>
        <w:gridCol w:w="1480"/>
      </w:tblGrid>
      <w:tr w:rsidR="00647919" w:rsidTr="00031011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Redni</w:t>
            </w:r>
            <w:r w:rsidRPr="00031011">
              <w:rPr>
                <w:b/>
                <w:bCs/>
              </w:rPr>
              <w:br/>
              <w:t>broj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Razred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Broj</w:t>
            </w:r>
            <w:r w:rsidRPr="00031011">
              <w:rPr>
                <w:b/>
                <w:bCs/>
              </w:rPr>
              <w:br/>
              <w:t>učenika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Opravdani izostanci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proofErr w:type="spellStart"/>
            <w:r w:rsidRPr="00031011">
              <w:rPr>
                <w:b/>
                <w:bCs/>
              </w:rPr>
              <w:t>Neoprav</w:t>
            </w:r>
            <w:proofErr w:type="spellEnd"/>
            <w:r w:rsidRPr="00031011">
              <w:rPr>
                <w:b/>
                <w:bCs/>
              </w:rPr>
              <w:t>. izostanci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7919" w:rsidRPr="00031011" w:rsidRDefault="00647919">
            <w:pPr>
              <w:jc w:val="center"/>
              <w:rPr>
                <w:b/>
                <w:bCs/>
              </w:rPr>
            </w:pPr>
            <w:r w:rsidRPr="00031011">
              <w:rPr>
                <w:b/>
                <w:bCs/>
              </w:rPr>
              <w:t>Ukupno izostanci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1075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VI.a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 w:rsidRPr="00647919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635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VI.b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1670</w:t>
            </w:r>
          </w:p>
        </w:tc>
      </w:tr>
      <w:tr w:rsidR="00647919" w:rsidTr="00031011">
        <w:trPr>
          <w:trHeight w:val="499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</w:tc>
      </w:tr>
      <w:tr w:rsidR="00647919" w:rsidTr="00031011">
        <w:trPr>
          <w:trHeight w:val="375"/>
          <w:jc w:val="center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19" w:rsidRDefault="0064791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4719</w:t>
            </w:r>
          </w:p>
        </w:tc>
      </w:tr>
    </w:tbl>
    <w:p w:rsidR="00647919" w:rsidRDefault="00647919">
      <w:pPr>
        <w:ind w:firstLine="708"/>
      </w:pPr>
    </w:p>
    <w:p w:rsidR="004200C4" w:rsidRDefault="004200C4" w:rsidP="00647919">
      <w:pPr>
        <w:ind w:firstLine="708"/>
      </w:pPr>
      <w:r>
        <w:t>Uspjeh učenika na kraju školske godine je vrlo dobar.</w:t>
      </w:r>
    </w:p>
    <w:p w:rsidR="004200C4" w:rsidRDefault="00510AF6">
      <w:pPr>
        <w:ind w:firstLine="708"/>
      </w:pPr>
      <w:r>
        <w:t xml:space="preserve">Od  </w:t>
      </w:r>
      <w:r w:rsidR="009F46AD">
        <w:t>16</w:t>
      </w:r>
      <w:r w:rsidR="004904EA">
        <w:t>6</w:t>
      </w:r>
      <w:r>
        <w:t xml:space="preserve"> </w:t>
      </w:r>
      <w:r w:rsidR="004200C4">
        <w:t>učenika u viši razred prelazi s u</w:t>
      </w:r>
      <w:r>
        <w:t xml:space="preserve">spjehom </w:t>
      </w:r>
      <w:r w:rsidR="00091EF3">
        <w:t>1</w:t>
      </w:r>
      <w:r w:rsidR="009F46AD">
        <w:t>6</w:t>
      </w:r>
      <w:r w:rsidR="004904EA">
        <w:t>6</w:t>
      </w:r>
      <w:r>
        <w:t xml:space="preserve"> </w:t>
      </w:r>
      <w:r w:rsidR="00CA6E16">
        <w:t xml:space="preserve"> učenika ili  </w:t>
      </w:r>
      <w:r w:rsidR="009F46AD">
        <w:t>100</w:t>
      </w:r>
      <w:r w:rsidR="00CA6E16">
        <w:t xml:space="preserve"> </w:t>
      </w:r>
      <w:r w:rsidR="004200C4">
        <w:t>%.</w:t>
      </w:r>
    </w:p>
    <w:p w:rsidR="004200C4" w:rsidRDefault="004200C4">
      <w:r>
        <w:t xml:space="preserve"> </w:t>
      </w:r>
    </w:p>
    <w:p w:rsidR="004200C4" w:rsidRDefault="004200C4">
      <w:r>
        <w:tab/>
        <w:t>Uku</w:t>
      </w:r>
      <w:r w:rsidR="00CA6E16">
        <w:t>p</w:t>
      </w:r>
      <w:r w:rsidR="00510AF6">
        <w:t>an broj izostanaka iznosi</w:t>
      </w:r>
      <w:r w:rsidR="00862FEB">
        <w:t xml:space="preserve"> </w:t>
      </w:r>
      <w:r w:rsidR="00647919">
        <w:t>8278</w:t>
      </w:r>
      <w:r w:rsidR="00862FEB">
        <w:t xml:space="preserve"> </w:t>
      </w:r>
      <w:r w:rsidR="00510AF6">
        <w:t>sati.</w:t>
      </w:r>
      <w:r w:rsidR="00862FEB">
        <w:t xml:space="preserve"> Od toga opravdano </w:t>
      </w:r>
      <w:r w:rsidR="00647919">
        <w:t>7958</w:t>
      </w:r>
      <w:r w:rsidR="009F46AD">
        <w:t>,</w:t>
      </w:r>
      <w:r w:rsidR="00510AF6">
        <w:t xml:space="preserve"> a</w:t>
      </w:r>
      <w:r w:rsidR="001002C0">
        <w:t xml:space="preserve"> </w:t>
      </w:r>
      <w:r w:rsidR="00647919">
        <w:t>320</w:t>
      </w:r>
      <w:r w:rsidR="00510AF6">
        <w:t xml:space="preserve"> neopravdano </w:t>
      </w:r>
      <w:r>
        <w:t>.</w:t>
      </w:r>
    </w:p>
    <w:p w:rsidR="009F46AD" w:rsidRDefault="004200C4" w:rsidP="00510AF6">
      <w:r>
        <w:t xml:space="preserve">  </w:t>
      </w:r>
      <w:r>
        <w:tab/>
      </w:r>
    </w:p>
    <w:p w:rsidR="004200C4" w:rsidRDefault="004200C4" w:rsidP="009F46AD">
      <w:pPr>
        <w:ind w:firstLine="708"/>
      </w:pPr>
      <w:r>
        <w:t>Za postignute uspjehe u u</w:t>
      </w:r>
      <w:r w:rsidR="00CA6E16">
        <w:t>če</w:t>
      </w:r>
      <w:r w:rsidR="00510AF6">
        <w:t>nju i vladanju pohvaljeno</w:t>
      </w:r>
      <w:r w:rsidR="00862FEB">
        <w:t xml:space="preserve"> je</w:t>
      </w:r>
      <w:r w:rsidR="00510AF6">
        <w:t xml:space="preserve"> </w:t>
      </w:r>
      <w:r w:rsidR="009F46AD">
        <w:t>21</w:t>
      </w:r>
      <w:r w:rsidR="00510AF6">
        <w:t xml:space="preserve"> </w:t>
      </w:r>
      <w:r>
        <w:t>učenika</w:t>
      </w:r>
      <w:r w:rsidR="00647919">
        <w:t>, a nagrađena su 3 učenika (u Matičnoj školi od I. do IV</w:t>
      </w:r>
      <w:r>
        <w:t>.</w:t>
      </w:r>
      <w:r w:rsidR="00647919">
        <w:t xml:space="preserve"> – 14 pohvala; od V. do VIII. – 7 pohvala i 3 nagrade; u PŠ 2 pohvale)</w:t>
      </w:r>
    </w:p>
    <w:p w:rsidR="00381C46" w:rsidRDefault="00381C46" w:rsidP="00510AF6">
      <w:r>
        <w:tab/>
        <w:t>Pedagoš</w:t>
      </w:r>
      <w:r w:rsidR="00647919">
        <w:t>ke</w:t>
      </w:r>
      <w:r>
        <w:t xml:space="preserve"> mjer</w:t>
      </w:r>
      <w:r w:rsidR="00647919">
        <w:t>e</w:t>
      </w:r>
      <w:r>
        <w:t xml:space="preserve"> </w:t>
      </w:r>
      <w:r w:rsidR="00647919">
        <w:t>i</w:t>
      </w:r>
      <w:r>
        <w:t>zrečen</w:t>
      </w:r>
      <w:r w:rsidR="00647919">
        <w:t xml:space="preserve">e su za </w:t>
      </w:r>
      <w:r w:rsidR="009F46AD">
        <w:t>2</w:t>
      </w:r>
      <w:r w:rsidR="00647919">
        <w:t>0</w:t>
      </w:r>
      <w:r>
        <w:t xml:space="preserve"> učenik</w:t>
      </w:r>
      <w:r w:rsidR="00647919">
        <w:t>a ( u Matičnoj školi od I. do IV. razreda 5 opomena; od V. do VIII</w:t>
      </w:r>
      <w:r w:rsidR="006843D9">
        <w:t>.</w:t>
      </w:r>
      <w:r w:rsidR="00647919">
        <w:t xml:space="preserve"> razreda 12 opomena i 2 ukora; u PŠ 1 opomena)</w:t>
      </w:r>
    </w:p>
    <w:p w:rsidR="00716DE7" w:rsidRDefault="00716DE7"/>
    <w:p w:rsidR="00716DE7" w:rsidRDefault="00716DE7"/>
    <w:p w:rsidR="004200C4" w:rsidRDefault="004200C4">
      <w:pPr>
        <w:numPr>
          <w:ilvl w:val="1"/>
          <w:numId w:val="30"/>
        </w:numPr>
        <w:rPr>
          <w:b/>
        </w:rPr>
      </w:pPr>
      <w:r>
        <w:rPr>
          <w:b/>
        </w:rPr>
        <w:t>Rad i postignuća u dodatnom radu i radu s darovitim učenicima – broj grupa i učenika po predmetima, uspjesi na natjecanjima (županijskim i državnim)</w:t>
      </w:r>
    </w:p>
    <w:p w:rsidR="002777CF" w:rsidRDefault="002777CF" w:rsidP="002777CF">
      <w:pPr>
        <w:ind w:left="705"/>
        <w:rPr>
          <w:b/>
        </w:rPr>
      </w:pPr>
    </w:p>
    <w:p w:rsidR="00522355" w:rsidRDefault="00522355" w:rsidP="002777CF">
      <w:pPr>
        <w:ind w:left="705"/>
        <w:rPr>
          <w:b/>
        </w:rPr>
      </w:pPr>
    </w:p>
    <w:p w:rsidR="002777CF" w:rsidRDefault="002777CF" w:rsidP="002777CF">
      <w:pPr>
        <w:ind w:left="705"/>
        <w:rPr>
          <w:b/>
        </w:rPr>
      </w:pPr>
      <w:r>
        <w:rPr>
          <w:b/>
        </w:rPr>
        <w:t>DODATNA NASTAVA</w:t>
      </w:r>
    </w:p>
    <w:p w:rsidR="004200C4" w:rsidRDefault="004200C4">
      <w:pPr>
        <w:ind w:left="705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59"/>
        <w:gridCol w:w="992"/>
        <w:gridCol w:w="3402"/>
        <w:gridCol w:w="1672"/>
      </w:tblGrid>
      <w:tr w:rsidR="00E24CFA" w:rsidTr="00526C98">
        <w:trPr>
          <w:trHeight w:val="276"/>
          <w:jc w:val="center"/>
        </w:trPr>
        <w:tc>
          <w:tcPr>
            <w:tcW w:w="2122" w:type="dxa"/>
            <w:vMerge w:val="restart"/>
          </w:tcPr>
          <w:p w:rsidR="00E24CFA" w:rsidRDefault="00E24CFA" w:rsidP="004254DC">
            <w:r>
              <w:t>Predmet</w:t>
            </w:r>
          </w:p>
        </w:tc>
        <w:tc>
          <w:tcPr>
            <w:tcW w:w="1559" w:type="dxa"/>
            <w:vMerge w:val="restart"/>
          </w:tcPr>
          <w:p w:rsidR="00E24CFA" w:rsidRDefault="00E24CFA" w:rsidP="004254DC">
            <w:r>
              <w:t>Razred</w:t>
            </w:r>
          </w:p>
        </w:tc>
        <w:tc>
          <w:tcPr>
            <w:tcW w:w="992" w:type="dxa"/>
            <w:vMerge w:val="restart"/>
          </w:tcPr>
          <w:p w:rsidR="00E24CFA" w:rsidRPr="00D55199" w:rsidRDefault="00E24CFA" w:rsidP="0042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skupina</w:t>
            </w:r>
          </w:p>
        </w:tc>
        <w:tc>
          <w:tcPr>
            <w:tcW w:w="3402" w:type="dxa"/>
            <w:vMerge w:val="restart"/>
          </w:tcPr>
          <w:p w:rsidR="00E24CFA" w:rsidRDefault="00E24CFA" w:rsidP="004254DC">
            <w:r>
              <w:t>Ime i prezime učitelja</w:t>
            </w:r>
          </w:p>
        </w:tc>
        <w:tc>
          <w:tcPr>
            <w:tcW w:w="1672" w:type="dxa"/>
          </w:tcPr>
          <w:p w:rsidR="00E24CFA" w:rsidRDefault="00E24CFA" w:rsidP="004254DC">
            <w:r>
              <w:t>Broj učenika</w:t>
            </w:r>
          </w:p>
        </w:tc>
      </w:tr>
      <w:tr w:rsidR="00E24CFA" w:rsidTr="00526C98">
        <w:trPr>
          <w:trHeight w:val="276"/>
          <w:jc w:val="center"/>
        </w:trPr>
        <w:tc>
          <w:tcPr>
            <w:tcW w:w="2122" w:type="dxa"/>
            <w:vMerge/>
          </w:tcPr>
          <w:p w:rsidR="00E24CFA" w:rsidRDefault="00E24CFA" w:rsidP="004254DC"/>
        </w:tc>
        <w:tc>
          <w:tcPr>
            <w:tcW w:w="1559" w:type="dxa"/>
            <w:vMerge/>
          </w:tcPr>
          <w:p w:rsidR="00E24CFA" w:rsidRDefault="00E24CFA" w:rsidP="004254DC"/>
        </w:tc>
        <w:tc>
          <w:tcPr>
            <w:tcW w:w="992" w:type="dxa"/>
            <w:vMerge/>
          </w:tcPr>
          <w:p w:rsidR="00E24CFA" w:rsidRDefault="00E24CFA" w:rsidP="004254DC"/>
        </w:tc>
        <w:tc>
          <w:tcPr>
            <w:tcW w:w="3402" w:type="dxa"/>
            <w:vMerge/>
          </w:tcPr>
          <w:p w:rsidR="00E24CFA" w:rsidRDefault="00E24CFA" w:rsidP="004254DC"/>
        </w:tc>
        <w:tc>
          <w:tcPr>
            <w:tcW w:w="1672" w:type="dxa"/>
          </w:tcPr>
          <w:p w:rsidR="00E24CFA" w:rsidRDefault="00E24CFA" w:rsidP="004254DC"/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Gordana </w:t>
            </w:r>
            <w:proofErr w:type="spellStart"/>
            <w:r>
              <w:t>Ereiz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5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Ivana </w:t>
            </w:r>
            <w:proofErr w:type="spellStart"/>
            <w:r>
              <w:t>Razumović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Ivana Mlakar</w:t>
            </w:r>
          </w:p>
        </w:tc>
        <w:tc>
          <w:tcPr>
            <w:tcW w:w="1672" w:type="dxa"/>
          </w:tcPr>
          <w:p w:rsidR="00E24CFA" w:rsidRDefault="007D056A" w:rsidP="004254DC">
            <w:r>
              <w:t>6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>IV.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Željka </w:t>
            </w:r>
            <w:proofErr w:type="spellStart"/>
            <w:r>
              <w:t>Peić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6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Matematiku</w:t>
            </w:r>
          </w:p>
        </w:tc>
        <w:tc>
          <w:tcPr>
            <w:tcW w:w="1559" w:type="dxa"/>
          </w:tcPr>
          <w:p w:rsidR="00E24CFA" w:rsidRPr="006D5801" w:rsidRDefault="00E24CFA" w:rsidP="00425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- III</w:t>
            </w:r>
            <w:r w:rsidRPr="006D58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D5801">
              <w:rPr>
                <w:sz w:val="18"/>
                <w:szCs w:val="18"/>
              </w:rPr>
              <w:t>D.R.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Željko </w:t>
            </w:r>
            <w:proofErr w:type="spellStart"/>
            <w:r>
              <w:t>Jaić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>
              <w:rPr>
                <w:sz w:val="22"/>
                <w:szCs w:val="22"/>
              </w:rPr>
              <w:t xml:space="preserve">II.-III.-IV. </w:t>
            </w:r>
            <w:proofErr w:type="spellStart"/>
            <w:r w:rsidRPr="00F518E7">
              <w:rPr>
                <w:sz w:val="22"/>
                <w:szCs w:val="22"/>
              </w:rPr>
              <w:t>Lj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Marina Filipović</w:t>
            </w:r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</w:tcPr>
          <w:p w:rsidR="00E24CFA" w:rsidRPr="00F518E7" w:rsidRDefault="00E24CFA" w:rsidP="004254DC">
            <w:r w:rsidRPr="00F518E7">
              <w:rPr>
                <w:sz w:val="22"/>
                <w:szCs w:val="22"/>
              </w:rPr>
              <w:t xml:space="preserve">I.- </w:t>
            </w:r>
            <w:r>
              <w:rPr>
                <w:sz w:val="22"/>
                <w:szCs w:val="22"/>
              </w:rPr>
              <w:t xml:space="preserve">II.-IV. </w:t>
            </w:r>
            <w:proofErr w:type="spellStart"/>
            <w:r>
              <w:rPr>
                <w:sz w:val="22"/>
                <w:szCs w:val="22"/>
              </w:rPr>
              <w:t>Ruševo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Tena </w:t>
            </w:r>
            <w:proofErr w:type="spellStart"/>
            <w:r>
              <w:t>Pejakušić</w:t>
            </w:r>
            <w:proofErr w:type="spellEnd"/>
          </w:p>
        </w:tc>
        <w:tc>
          <w:tcPr>
            <w:tcW w:w="1672" w:type="dxa"/>
          </w:tcPr>
          <w:p w:rsidR="00E24CFA" w:rsidRDefault="007D056A" w:rsidP="004254DC">
            <w:r>
              <w:t>3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Matematika</w:t>
            </w:r>
          </w:p>
        </w:tc>
        <w:tc>
          <w:tcPr>
            <w:tcW w:w="1559" w:type="dxa"/>
            <w:shd w:val="clear" w:color="auto" w:fill="auto"/>
          </w:tcPr>
          <w:p w:rsidR="00E24CFA" w:rsidRPr="00F518E7" w:rsidRDefault="00E24CFA" w:rsidP="004254DC">
            <w:r>
              <w:t>V. - VIII</w:t>
            </w:r>
          </w:p>
        </w:tc>
        <w:tc>
          <w:tcPr>
            <w:tcW w:w="992" w:type="dxa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C38A1" w:rsidP="004254DC">
            <w:r>
              <w:t xml:space="preserve">Leon </w:t>
            </w:r>
            <w:proofErr w:type="spellStart"/>
            <w:r>
              <w:t>Matoković</w:t>
            </w:r>
            <w:proofErr w:type="spellEnd"/>
            <w:r>
              <w:t xml:space="preserve"> 5., 6A., 6B</w:t>
            </w:r>
          </w:p>
        </w:tc>
        <w:tc>
          <w:tcPr>
            <w:tcW w:w="1672" w:type="dxa"/>
          </w:tcPr>
          <w:p w:rsidR="00E24CFA" w:rsidRDefault="00EC38A1" w:rsidP="004254DC">
            <w:r>
              <w:t>7</w:t>
            </w:r>
          </w:p>
        </w:tc>
      </w:tr>
      <w:tr w:rsidR="00EC38A1" w:rsidTr="00526C98">
        <w:trPr>
          <w:jc w:val="center"/>
        </w:trPr>
        <w:tc>
          <w:tcPr>
            <w:tcW w:w="2122" w:type="dxa"/>
          </w:tcPr>
          <w:p w:rsidR="00EC38A1" w:rsidRDefault="00EC38A1" w:rsidP="004254DC"/>
        </w:tc>
        <w:tc>
          <w:tcPr>
            <w:tcW w:w="1559" w:type="dxa"/>
            <w:shd w:val="clear" w:color="auto" w:fill="auto"/>
          </w:tcPr>
          <w:p w:rsidR="00EC38A1" w:rsidRDefault="00EC38A1" w:rsidP="004254DC"/>
        </w:tc>
        <w:tc>
          <w:tcPr>
            <w:tcW w:w="992" w:type="dxa"/>
          </w:tcPr>
          <w:p w:rsidR="00EC38A1" w:rsidRDefault="00EC38A1" w:rsidP="004254DC"/>
        </w:tc>
        <w:tc>
          <w:tcPr>
            <w:tcW w:w="3402" w:type="dxa"/>
          </w:tcPr>
          <w:p w:rsidR="00EC38A1" w:rsidRDefault="00EC38A1" w:rsidP="004254DC">
            <w:r>
              <w:t>Slavko Davidović 7. i 8.</w:t>
            </w:r>
          </w:p>
        </w:tc>
        <w:tc>
          <w:tcPr>
            <w:tcW w:w="1672" w:type="dxa"/>
          </w:tcPr>
          <w:p w:rsidR="00EC38A1" w:rsidRDefault="00EC38A1" w:rsidP="004254DC">
            <w:r>
              <w:t>9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Hrvatski jezik</w:t>
            </w:r>
          </w:p>
        </w:tc>
        <w:tc>
          <w:tcPr>
            <w:tcW w:w="1559" w:type="dxa"/>
          </w:tcPr>
          <w:p w:rsidR="00E24CFA" w:rsidRPr="00F518E7" w:rsidRDefault="00E24CFA" w:rsidP="004254DC">
            <w:r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992" w:type="dxa"/>
            <w:shd w:val="clear" w:color="auto" w:fill="auto"/>
          </w:tcPr>
          <w:p w:rsidR="00E24CFA" w:rsidRPr="00392D89" w:rsidRDefault="00E24CFA" w:rsidP="004254DC">
            <w:pPr>
              <w:rPr>
                <w:highlight w:val="yellow"/>
              </w:rPr>
            </w:pPr>
            <w:r w:rsidRPr="005301ED"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Nikolina </w:t>
            </w:r>
            <w:proofErr w:type="spellStart"/>
            <w:r>
              <w:t>Pastuović</w:t>
            </w:r>
            <w:proofErr w:type="spellEnd"/>
          </w:p>
        </w:tc>
        <w:tc>
          <w:tcPr>
            <w:tcW w:w="1672" w:type="dxa"/>
          </w:tcPr>
          <w:p w:rsidR="00E24CFA" w:rsidRDefault="00EC38A1" w:rsidP="004254DC">
            <w:r>
              <w:t>6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Engleski jezik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i VII.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Ivana </w:t>
            </w:r>
            <w:proofErr w:type="spellStart"/>
            <w:r>
              <w:t>Šimleša</w:t>
            </w:r>
            <w:proofErr w:type="spellEnd"/>
          </w:p>
        </w:tc>
        <w:tc>
          <w:tcPr>
            <w:tcW w:w="1672" w:type="dxa"/>
          </w:tcPr>
          <w:p w:rsidR="00E24CFA" w:rsidRDefault="00EC38A1" w:rsidP="004254DC">
            <w:r>
              <w:t>4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Kemija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i 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Biljana Bošnjak</w:t>
            </w:r>
          </w:p>
        </w:tc>
        <w:tc>
          <w:tcPr>
            <w:tcW w:w="1672" w:type="dxa"/>
          </w:tcPr>
          <w:p w:rsidR="00E24CFA" w:rsidRDefault="00EC38A1" w:rsidP="004254DC">
            <w:r>
              <w:t>4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Informatika</w:t>
            </w:r>
          </w:p>
        </w:tc>
        <w:tc>
          <w:tcPr>
            <w:tcW w:w="1559" w:type="dxa"/>
          </w:tcPr>
          <w:p w:rsidR="00E24CFA" w:rsidRPr="00D05FDD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I.-IV.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C38A1" w:rsidP="004254DC">
            <w:r>
              <w:t>Ana Bagarić</w:t>
            </w:r>
          </w:p>
        </w:tc>
        <w:tc>
          <w:tcPr>
            <w:tcW w:w="1672" w:type="dxa"/>
          </w:tcPr>
          <w:p w:rsidR="00E24CFA" w:rsidRDefault="00EC38A1" w:rsidP="004254DC">
            <w:r>
              <w:t>2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Vjeronauk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Milan Klobučar</w:t>
            </w:r>
          </w:p>
        </w:tc>
        <w:tc>
          <w:tcPr>
            <w:tcW w:w="1672" w:type="dxa"/>
          </w:tcPr>
          <w:p w:rsidR="00E24CFA" w:rsidRDefault="00EC38A1" w:rsidP="004254DC">
            <w:r>
              <w:t>2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Geografi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>Kata Marković</w:t>
            </w:r>
          </w:p>
        </w:tc>
        <w:tc>
          <w:tcPr>
            <w:tcW w:w="1672" w:type="dxa"/>
          </w:tcPr>
          <w:p w:rsidR="00E24CFA" w:rsidRDefault="00EC38A1" w:rsidP="004254DC">
            <w:r>
              <w:t>8</w:t>
            </w:r>
          </w:p>
        </w:tc>
      </w:tr>
      <w:tr w:rsidR="00E24CFA" w:rsidTr="00526C98">
        <w:trPr>
          <w:jc w:val="center"/>
        </w:trPr>
        <w:tc>
          <w:tcPr>
            <w:tcW w:w="2122" w:type="dxa"/>
          </w:tcPr>
          <w:p w:rsidR="00E24CFA" w:rsidRDefault="00E24CFA" w:rsidP="004254DC">
            <w:r>
              <w:t>Njemački jezik</w:t>
            </w:r>
          </w:p>
        </w:tc>
        <w:tc>
          <w:tcPr>
            <w:tcW w:w="1559" w:type="dxa"/>
          </w:tcPr>
          <w:p w:rsidR="00E24CFA" w:rsidRDefault="00E24CFA" w:rsidP="0042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V.-VIII.</w:t>
            </w:r>
          </w:p>
        </w:tc>
        <w:tc>
          <w:tcPr>
            <w:tcW w:w="992" w:type="dxa"/>
            <w:shd w:val="clear" w:color="auto" w:fill="auto"/>
          </w:tcPr>
          <w:p w:rsidR="00E24CFA" w:rsidRDefault="00E24CFA" w:rsidP="004254DC">
            <w:r>
              <w:t>1</w:t>
            </w:r>
          </w:p>
        </w:tc>
        <w:tc>
          <w:tcPr>
            <w:tcW w:w="3402" w:type="dxa"/>
          </w:tcPr>
          <w:p w:rsidR="00E24CFA" w:rsidRDefault="00E24CFA" w:rsidP="004254DC">
            <w:r>
              <w:t xml:space="preserve">Anita </w:t>
            </w:r>
            <w:proofErr w:type="spellStart"/>
            <w:r>
              <w:t>Oreč</w:t>
            </w:r>
            <w:proofErr w:type="spellEnd"/>
          </w:p>
        </w:tc>
        <w:tc>
          <w:tcPr>
            <w:tcW w:w="1672" w:type="dxa"/>
          </w:tcPr>
          <w:p w:rsidR="00E24CFA" w:rsidRDefault="00EC38A1" w:rsidP="004254DC">
            <w:r>
              <w:t>7</w:t>
            </w:r>
          </w:p>
        </w:tc>
      </w:tr>
    </w:tbl>
    <w:p w:rsidR="004200C4" w:rsidRDefault="004200C4">
      <w:pPr>
        <w:rPr>
          <w:b/>
        </w:rPr>
      </w:pPr>
    </w:p>
    <w:p w:rsidR="00F610B4" w:rsidRDefault="00F610B4">
      <w:pPr>
        <w:rPr>
          <w:b/>
        </w:rPr>
      </w:pPr>
    </w:p>
    <w:p w:rsidR="00F610B4" w:rsidRDefault="00F610B4">
      <w:pPr>
        <w:rPr>
          <w:b/>
        </w:rPr>
      </w:pPr>
    </w:p>
    <w:p w:rsidR="00F610B4" w:rsidRDefault="00F610B4">
      <w:pPr>
        <w:rPr>
          <w:b/>
        </w:rPr>
      </w:pPr>
    </w:p>
    <w:p w:rsidR="004200C4" w:rsidRDefault="004200C4">
      <w:pPr>
        <w:ind w:left="705" w:hanging="705"/>
      </w:pPr>
      <w:r>
        <w:t>6.4.1.</w:t>
      </w:r>
      <w:r>
        <w:tab/>
        <w:t xml:space="preserve">Učenici koji su osvojili </w:t>
      </w:r>
      <w:r w:rsidR="00381C46">
        <w:t>određena mjesta</w:t>
      </w:r>
      <w:r>
        <w:t xml:space="preserve"> na županijskim natjecanjima i koji su sudjelovali na državnim natjecanjima</w:t>
      </w:r>
    </w:p>
    <w:p w:rsidR="004200C4" w:rsidRDefault="004200C4"/>
    <w:p w:rsidR="00E24CFA" w:rsidRDefault="00E24CFA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990"/>
        <w:gridCol w:w="1696"/>
        <w:gridCol w:w="1123"/>
        <w:gridCol w:w="1696"/>
        <w:gridCol w:w="1123"/>
      </w:tblGrid>
      <w:tr w:rsidR="000D63ED" w:rsidTr="00526C98">
        <w:trPr>
          <w:jc w:val="center"/>
        </w:trPr>
        <w:tc>
          <w:tcPr>
            <w:tcW w:w="1936" w:type="dxa"/>
            <w:shd w:val="clear" w:color="auto" w:fill="D9D9D9" w:themeFill="background1" w:themeFillShade="D9"/>
          </w:tcPr>
          <w:p w:rsidR="000D63ED" w:rsidRDefault="000D63ED" w:rsidP="000D63ED">
            <w:r>
              <w:t>INICIJALI UČENIKA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0D63ED" w:rsidRDefault="000D63ED" w:rsidP="000D63ED">
            <w:r>
              <w:t>PREDMET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0D63ED" w:rsidRDefault="000D63ED" w:rsidP="000D63ED">
            <w:r>
              <w:t>ŽUPANIJSKO NATJECANJE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D63ED" w:rsidRDefault="000D63ED" w:rsidP="000D63ED">
            <w:r>
              <w:t>MJESTO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0D63ED" w:rsidRDefault="000D63ED" w:rsidP="000D63ED">
            <w:r>
              <w:t>DRŽAVNO NATJECANJE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D63ED" w:rsidRDefault="000D63ED" w:rsidP="000D63ED">
            <w:r>
              <w:t>MJESTO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D. D.</w:t>
            </w:r>
          </w:p>
        </w:tc>
        <w:tc>
          <w:tcPr>
            <w:tcW w:w="1990" w:type="dxa"/>
          </w:tcPr>
          <w:p w:rsidR="000D63ED" w:rsidRDefault="000D63ED" w:rsidP="000D63ED">
            <w:r>
              <w:t>GEOGRAFIJA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9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L. Š.</w:t>
            </w:r>
          </w:p>
        </w:tc>
        <w:tc>
          <w:tcPr>
            <w:tcW w:w="1990" w:type="dxa"/>
          </w:tcPr>
          <w:p w:rsidR="000D63ED" w:rsidRDefault="000D63ED" w:rsidP="000D63ED">
            <w:r>
              <w:t>HRVATSKI JEZIK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1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B55895" w:rsidTr="000D63ED">
        <w:trPr>
          <w:jc w:val="center"/>
        </w:trPr>
        <w:tc>
          <w:tcPr>
            <w:tcW w:w="1936" w:type="dxa"/>
          </w:tcPr>
          <w:p w:rsidR="00B55895" w:rsidRDefault="00B55895" w:rsidP="000D63ED">
            <w:r>
              <w:t>M. K.</w:t>
            </w:r>
          </w:p>
        </w:tc>
        <w:tc>
          <w:tcPr>
            <w:tcW w:w="1990" w:type="dxa"/>
          </w:tcPr>
          <w:p w:rsidR="00B55895" w:rsidRDefault="00B55895" w:rsidP="000D63ED">
            <w:r>
              <w:t>HRVATSKI JEZIK</w:t>
            </w:r>
          </w:p>
        </w:tc>
        <w:tc>
          <w:tcPr>
            <w:tcW w:w="1696" w:type="dxa"/>
          </w:tcPr>
          <w:p w:rsidR="00B55895" w:rsidRDefault="00B55895" w:rsidP="000D63ED">
            <w:r>
              <w:t>DA</w:t>
            </w:r>
          </w:p>
        </w:tc>
        <w:tc>
          <w:tcPr>
            <w:tcW w:w="1123" w:type="dxa"/>
          </w:tcPr>
          <w:p w:rsidR="00B55895" w:rsidRDefault="00B55895" w:rsidP="000D63ED">
            <w:r>
              <w:t>6</w:t>
            </w:r>
          </w:p>
        </w:tc>
        <w:tc>
          <w:tcPr>
            <w:tcW w:w="1696" w:type="dxa"/>
          </w:tcPr>
          <w:p w:rsidR="00B55895" w:rsidRDefault="00B55895" w:rsidP="000D63ED"/>
        </w:tc>
        <w:tc>
          <w:tcPr>
            <w:tcW w:w="1123" w:type="dxa"/>
          </w:tcPr>
          <w:p w:rsidR="00B55895" w:rsidRDefault="00B55895" w:rsidP="000D63ED"/>
        </w:tc>
      </w:tr>
      <w:tr w:rsidR="00B55895" w:rsidTr="000D63ED">
        <w:trPr>
          <w:jc w:val="center"/>
        </w:trPr>
        <w:tc>
          <w:tcPr>
            <w:tcW w:w="1936" w:type="dxa"/>
          </w:tcPr>
          <w:p w:rsidR="00B55895" w:rsidRDefault="00B55895" w:rsidP="000D63ED">
            <w:r>
              <w:t>V. M.</w:t>
            </w:r>
          </w:p>
        </w:tc>
        <w:tc>
          <w:tcPr>
            <w:tcW w:w="1990" w:type="dxa"/>
          </w:tcPr>
          <w:p w:rsidR="00B55895" w:rsidRDefault="00B55895" w:rsidP="000D63ED">
            <w:r>
              <w:t>HRVATSKI JEZIK</w:t>
            </w:r>
          </w:p>
        </w:tc>
        <w:tc>
          <w:tcPr>
            <w:tcW w:w="1696" w:type="dxa"/>
          </w:tcPr>
          <w:p w:rsidR="00B55895" w:rsidRDefault="00B55895" w:rsidP="000D63ED">
            <w:r>
              <w:t>DA</w:t>
            </w:r>
          </w:p>
        </w:tc>
        <w:tc>
          <w:tcPr>
            <w:tcW w:w="1123" w:type="dxa"/>
          </w:tcPr>
          <w:p w:rsidR="00B55895" w:rsidRDefault="00B55895" w:rsidP="000D63ED">
            <w:r>
              <w:t xml:space="preserve"> 9</w:t>
            </w:r>
          </w:p>
        </w:tc>
        <w:tc>
          <w:tcPr>
            <w:tcW w:w="1696" w:type="dxa"/>
          </w:tcPr>
          <w:p w:rsidR="00B55895" w:rsidRDefault="00B55895" w:rsidP="000D63ED"/>
        </w:tc>
        <w:tc>
          <w:tcPr>
            <w:tcW w:w="1123" w:type="dxa"/>
          </w:tcPr>
          <w:p w:rsidR="00B55895" w:rsidRDefault="00B55895" w:rsidP="000D63ED"/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M. K.</w:t>
            </w:r>
          </w:p>
        </w:tc>
        <w:tc>
          <w:tcPr>
            <w:tcW w:w="1990" w:type="dxa"/>
          </w:tcPr>
          <w:p w:rsidR="000D63ED" w:rsidRDefault="000D63ED" w:rsidP="000D63ED">
            <w:r>
              <w:t>KEMIJA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3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L. K.</w:t>
            </w:r>
          </w:p>
        </w:tc>
        <w:tc>
          <w:tcPr>
            <w:tcW w:w="1990" w:type="dxa"/>
          </w:tcPr>
          <w:p w:rsidR="000D63ED" w:rsidRDefault="000D63ED" w:rsidP="000D63ED">
            <w:r>
              <w:t>MATEMATIKA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7</w:t>
            </w:r>
          </w:p>
        </w:tc>
        <w:tc>
          <w:tcPr>
            <w:tcW w:w="1696" w:type="dxa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A. B.</w:t>
            </w:r>
          </w:p>
        </w:tc>
        <w:tc>
          <w:tcPr>
            <w:tcW w:w="1990" w:type="dxa"/>
          </w:tcPr>
          <w:p w:rsidR="000D63ED" w:rsidRDefault="000D63ED" w:rsidP="000D63ED">
            <w:r>
              <w:t>NJEMAČKI JEZIK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1</w:t>
            </w:r>
          </w:p>
        </w:tc>
        <w:tc>
          <w:tcPr>
            <w:tcW w:w="1696" w:type="dxa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</w:tcPr>
          <w:p w:rsidR="000D63ED" w:rsidRDefault="000D63ED" w:rsidP="000D63ED">
            <w:r>
              <w:t>6</w:t>
            </w:r>
          </w:p>
        </w:tc>
      </w:tr>
      <w:tr w:rsidR="00E666B3" w:rsidTr="000D63ED">
        <w:trPr>
          <w:jc w:val="center"/>
        </w:trPr>
        <w:tc>
          <w:tcPr>
            <w:tcW w:w="1936" w:type="dxa"/>
          </w:tcPr>
          <w:p w:rsidR="00E666B3" w:rsidRDefault="00B55895" w:rsidP="000D63ED">
            <w:r>
              <w:t>L. K.</w:t>
            </w:r>
          </w:p>
          <w:p w:rsidR="00B55895" w:rsidRDefault="00B55895" w:rsidP="000D63ED">
            <w:r>
              <w:t>L. G.</w:t>
            </w:r>
          </w:p>
        </w:tc>
        <w:tc>
          <w:tcPr>
            <w:tcW w:w="1990" w:type="dxa"/>
          </w:tcPr>
          <w:p w:rsidR="00E666B3" w:rsidRDefault="00B55895" w:rsidP="000D63ED">
            <w:r>
              <w:t>UČENIČKA ZADRUGA PER ASPERA AD ASTRA</w:t>
            </w:r>
          </w:p>
        </w:tc>
        <w:tc>
          <w:tcPr>
            <w:tcW w:w="1696" w:type="dxa"/>
          </w:tcPr>
          <w:p w:rsidR="00E666B3" w:rsidRDefault="00B55895" w:rsidP="000D63ED">
            <w:r>
              <w:t>DA</w:t>
            </w:r>
          </w:p>
        </w:tc>
        <w:tc>
          <w:tcPr>
            <w:tcW w:w="1123" w:type="dxa"/>
          </w:tcPr>
          <w:p w:rsidR="00E666B3" w:rsidRDefault="00B55895" w:rsidP="000D63ED">
            <w:r>
              <w:t>3</w:t>
            </w:r>
          </w:p>
        </w:tc>
        <w:tc>
          <w:tcPr>
            <w:tcW w:w="1696" w:type="dxa"/>
          </w:tcPr>
          <w:p w:rsidR="00E666B3" w:rsidRDefault="00E666B3" w:rsidP="000D63ED"/>
        </w:tc>
        <w:tc>
          <w:tcPr>
            <w:tcW w:w="1123" w:type="dxa"/>
          </w:tcPr>
          <w:p w:rsidR="00E666B3" w:rsidRDefault="00E666B3" w:rsidP="000D63ED"/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M. V.</w:t>
            </w:r>
          </w:p>
        </w:tc>
        <w:tc>
          <w:tcPr>
            <w:tcW w:w="1990" w:type="dxa"/>
            <w:vMerge w:val="restart"/>
          </w:tcPr>
          <w:p w:rsidR="000D63ED" w:rsidRDefault="000D63ED" w:rsidP="000D63ED">
            <w:r>
              <w:t>VJERONAUČNA OLIMPIJADA</w:t>
            </w:r>
          </w:p>
        </w:tc>
        <w:tc>
          <w:tcPr>
            <w:tcW w:w="1696" w:type="dxa"/>
            <w:vMerge w:val="restart"/>
          </w:tcPr>
          <w:p w:rsidR="000D63ED" w:rsidRDefault="000D63ED" w:rsidP="000D63ED">
            <w:r>
              <w:t>DA</w:t>
            </w:r>
          </w:p>
        </w:tc>
        <w:tc>
          <w:tcPr>
            <w:tcW w:w="1123" w:type="dxa"/>
            <w:vMerge w:val="restart"/>
          </w:tcPr>
          <w:p w:rsidR="000D63ED" w:rsidRDefault="000D63ED" w:rsidP="000D63ED">
            <w:r>
              <w:t>9</w:t>
            </w:r>
          </w:p>
        </w:tc>
        <w:tc>
          <w:tcPr>
            <w:tcW w:w="1696" w:type="dxa"/>
            <w:vMerge w:val="restart"/>
          </w:tcPr>
          <w:p w:rsidR="000D63ED" w:rsidRDefault="000D63ED" w:rsidP="000D63ED">
            <w:r>
              <w:t>/</w:t>
            </w:r>
          </w:p>
        </w:tc>
        <w:tc>
          <w:tcPr>
            <w:tcW w:w="1123" w:type="dxa"/>
            <w:vMerge w:val="restart"/>
          </w:tcPr>
          <w:p w:rsidR="000D63ED" w:rsidRDefault="000D63ED" w:rsidP="000D63ED">
            <w:r>
              <w:t>/</w:t>
            </w:r>
          </w:p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V. M.</w:t>
            </w:r>
          </w:p>
        </w:tc>
        <w:tc>
          <w:tcPr>
            <w:tcW w:w="1990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</w:tr>
      <w:tr w:rsidR="000D63ED" w:rsidTr="000D63ED">
        <w:trPr>
          <w:jc w:val="center"/>
        </w:trPr>
        <w:tc>
          <w:tcPr>
            <w:tcW w:w="1936" w:type="dxa"/>
          </w:tcPr>
          <w:p w:rsidR="000D63ED" w:rsidRDefault="000D63ED" w:rsidP="000D63ED">
            <w:r>
              <w:t>A. U.</w:t>
            </w:r>
          </w:p>
        </w:tc>
        <w:tc>
          <w:tcPr>
            <w:tcW w:w="1990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</w:tr>
      <w:tr w:rsidR="000D63ED" w:rsidTr="00CA158F">
        <w:trPr>
          <w:jc w:val="center"/>
        </w:trPr>
        <w:tc>
          <w:tcPr>
            <w:tcW w:w="1936" w:type="dxa"/>
            <w:tcBorders>
              <w:bottom w:val="nil"/>
            </w:tcBorders>
          </w:tcPr>
          <w:p w:rsidR="000D63ED" w:rsidRDefault="000D63ED" w:rsidP="000D63ED">
            <w:r>
              <w:t>I. Š.</w:t>
            </w:r>
          </w:p>
        </w:tc>
        <w:tc>
          <w:tcPr>
            <w:tcW w:w="1990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  <w:tc>
          <w:tcPr>
            <w:tcW w:w="1696" w:type="dxa"/>
            <w:vMerge/>
          </w:tcPr>
          <w:p w:rsidR="000D63ED" w:rsidRDefault="000D63ED" w:rsidP="000D63ED"/>
        </w:tc>
        <w:tc>
          <w:tcPr>
            <w:tcW w:w="1123" w:type="dxa"/>
            <w:vMerge/>
          </w:tcPr>
          <w:p w:rsidR="000D63ED" w:rsidRDefault="000D63ED" w:rsidP="000D63ED"/>
        </w:tc>
      </w:tr>
    </w:tbl>
    <w:p w:rsidR="00CA158F" w:rsidRDefault="00CA158F">
      <w:pPr>
        <w:rPr>
          <w:b/>
        </w:rPr>
      </w:pPr>
    </w:p>
    <w:p w:rsidR="00B55895" w:rsidRDefault="00B55895" w:rsidP="00031011">
      <w:pPr>
        <w:rPr>
          <w:b/>
        </w:rPr>
      </w:pPr>
    </w:p>
    <w:p w:rsidR="00B55895" w:rsidRPr="00062466" w:rsidRDefault="00B55895" w:rsidP="00062466"/>
    <w:p w:rsidR="004200C4" w:rsidRDefault="004200C4">
      <w:pPr>
        <w:ind w:left="705" w:hanging="705"/>
        <w:rPr>
          <w:b/>
        </w:rPr>
      </w:pPr>
      <w:r>
        <w:rPr>
          <w:b/>
        </w:rPr>
        <w:t xml:space="preserve">6. 5. </w:t>
      </w:r>
      <w:r>
        <w:rPr>
          <w:b/>
        </w:rPr>
        <w:tab/>
      </w:r>
      <w:r>
        <w:rPr>
          <w:b/>
        </w:rPr>
        <w:tab/>
        <w:t>Rad s učenicima koji rade po prilagođenom programu i dopunskoj nastavi – broj učenika koji rade po PP po razredima ( tablica ), opis poteškoća u radu s ovom populacijom.</w:t>
      </w:r>
    </w:p>
    <w:p w:rsidR="004200C4" w:rsidRDefault="004200C4">
      <w:pPr>
        <w:rPr>
          <w:b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383"/>
        <w:gridCol w:w="2396"/>
      </w:tblGrid>
      <w:tr w:rsidR="00EC38A1" w:rsidTr="00526C98">
        <w:trPr>
          <w:trHeight w:val="468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r>
              <w:t>Razred</w:t>
            </w:r>
          </w:p>
        </w:tc>
        <w:tc>
          <w:tcPr>
            <w:tcW w:w="2383" w:type="dxa"/>
            <w:shd w:val="clear" w:color="auto" w:fill="auto"/>
          </w:tcPr>
          <w:p w:rsidR="00EC38A1" w:rsidRDefault="00EC38A1">
            <w:pPr>
              <w:jc w:val="center"/>
            </w:pPr>
            <w:r>
              <w:t>Broj učenika po individualiziranom načinu učenja</w:t>
            </w:r>
          </w:p>
        </w:tc>
        <w:tc>
          <w:tcPr>
            <w:tcW w:w="2396" w:type="dxa"/>
            <w:shd w:val="clear" w:color="auto" w:fill="auto"/>
          </w:tcPr>
          <w:p w:rsidR="00EC38A1" w:rsidRDefault="00EC38A1">
            <w:pPr>
              <w:jc w:val="center"/>
            </w:pPr>
            <w:r>
              <w:t xml:space="preserve">Broj učenika po </w:t>
            </w:r>
          </w:p>
          <w:p w:rsidR="00EC38A1" w:rsidRDefault="00EC38A1">
            <w:pPr>
              <w:jc w:val="center"/>
            </w:pPr>
            <w:r>
              <w:t>prilagođenom programu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 w:rsidP="00031011">
            <w:pPr>
              <w:jc w:val="center"/>
            </w:pPr>
            <w:r>
              <w:t>3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IV.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0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PŠ LJESKOVICA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      I.-IV.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4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4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3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VI.</w:t>
            </w:r>
            <w:r w:rsidR="00031011">
              <w:t>A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2</w:t>
            </w:r>
          </w:p>
        </w:tc>
      </w:tr>
      <w:tr w:rsidR="0003101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031011" w:rsidRDefault="00031011">
            <w:pPr>
              <w:jc w:val="center"/>
            </w:pPr>
            <w:r>
              <w:t>VI. B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31011" w:rsidRDefault="0003101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2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VIII</w:t>
            </w:r>
            <w:r w:rsidR="00031011"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EC38A1">
            <w:pPr>
              <w:jc w:val="center"/>
            </w:pPr>
            <w:r>
              <w:t>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D9D9D9" w:themeFill="background1" w:themeFillShade="D9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V.-VIII.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3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EC38A1" w:rsidRDefault="00031011">
            <w:pPr>
              <w:jc w:val="center"/>
            </w:pPr>
            <w:r>
              <w:t>10</w:t>
            </w:r>
          </w:p>
        </w:tc>
      </w:tr>
      <w:tr w:rsidR="00EC38A1" w:rsidTr="00526C98">
        <w:trPr>
          <w:trHeight w:val="161"/>
          <w:jc w:val="center"/>
        </w:trPr>
        <w:tc>
          <w:tcPr>
            <w:tcW w:w="2117" w:type="dxa"/>
            <w:shd w:val="clear" w:color="auto" w:fill="auto"/>
          </w:tcPr>
          <w:p w:rsidR="00EC38A1" w:rsidRDefault="00EC38A1">
            <w:pPr>
              <w:jc w:val="center"/>
            </w:pPr>
            <w:r>
              <w:t>UKUPNO</w:t>
            </w:r>
          </w:p>
          <w:p w:rsidR="00EC38A1" w:rsidRDefault="00EC38A1">
            <w:pPr>
              <w:jc w:val="center"/>
            </w:pPr>
            <w:r>
              <w:t>I.-VIII.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7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EC38A1" w:rsidRDefault="00031011">
            <w:pPr>
              <w:jc w:val="center"/>
            </w:pPr>
            <w:r>
              <w:t>14</w:t>
            </w:r>
          </w:p>
        </w:tc>
      </w:tr>
    </w:tbl>
    <w:p w:rsidR="004200C4" w:rsidRDefault="004200C4">
      <w:pPr>
        <w:rPr>
          <w:b/>
        </w:rPr>
      </w:pPr>
    </w:p>
    <w:p w:rsidR="00F610B4" w:rsidRDefault="00F610B4">
      <w:pPr>
        <w:rPr>
          <w:b/>
        </w:rPr>
      </w:pPr>
    </w:p>
    <w:p w:rsidR="00F610B4" w:rsidRDefault="00F610B4">
      <w:pPr>
        <w:rPr>
          <w:b/>
        </w:rPr>
      </w:pP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lastRenderedPageBreak/>
        <w:t xml:space="preserve">6.6. </w:t>
      </w:r>
      <w:r>
        <w:rPr>
          <w:b/>
        </w:rPr>
        <w:tab/>
        <w:t xml:space="preserve">Realizacija plana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</w:t>
      </w:r>
    </w:p>
    <w:p w:rsidR="004200C4" w:rsidRDefault="004200C4">
      <w:pPr>
        <w:spacing w:before="120"/>
        <w:ind w:left="703"/>
        <w:jc w:val="both"/>
      </w:pPr>
      <w:r>
        <w:t xml:space="preserve">Na početku školske godine učitelji su kvalitetno napravili plan </w:t>
      </w:r>
      <w:proofErr w:type="spellStart"/>
      <w:r>
        <w:t>izvanučioničke</w:t>
      </w:r>
      <w:proofErr w:type="spellEnd"/>
      <w:r>
        <w:t xml:space="preserve"> i terenske nastave.</w:t>
      </w:r>
    </w:p>
    <w:p w:rsidR="00CA158F" w:rsidRDefault="001259AB" w:rsidP="001259AB">
      <w:pPr>
        <w:ind w:left="705"/>
        <w:jc w:val="both"/>
      </w:pPr>
      <w:r>
        <w:t xml:space="preserve">U razrednoj </w:t>
      </w:r>
      <w:r w:rsidR="00CA158F">
        <w:t xml:space="preserve">nastavi realiziran je poludnevni izlet u PŠ </w:t>
      </w:r>
      <w:proofErr w:type="spellStart"/>
      <w:r w:rsidR="00CA158F">
        <w:t>Ljeskovica</w:t>
      </w:r>
      <w:proofErr w:type="spellEnd"/>
      <w:r w:rsidR="00CA158F">
        <w:t xml:space="preserve"> – pozdrav proljeću, ostali planirani izleti u razrednoj nastavi nisu realiziran zbog nastale epidemiološke situacije</w:t>
      </w:r>
      <w:r w:rsidR="00DB32C6">
        <w:t xml:space="preserve"> COVID -19</w:t>
      </w:r>
      <w:r w:rsidR="00CA158F">
        <w:t>.</w:t>
      </w:r>
    </w:p>
    <w:p w:rsidR="004200C4" w:rsidRDefault="00CA158F" w:rsidP="001259AB">
      <w:pPr>
        <w:ind w:left="705"/>
        <w:jc w:val="both"/>
      </w:pPr>
      <w:r>
        <w:t>U</w:t>
      </w:r>
      <w:r w:rsidR="001259AB">
        <w:t xml:space="preserve"> predmetnoj nastavi p</w:t>
      </w:r>
      <w:r w:rsidR="004200C4">
        <w:t xml:space="preserve">lanirani izleti i ekskurzije </w:t>
      </w:r>
      <w:r w:rsidR="008208F4">
        <w:t>nisu</w:t>
      </w:r>
      <w:r w:rsidR="004200C4">
        <w:t xml:space="preserve"> realizirani</w:t>
      </w:r>
      <w:r w:rsidR="008208F4">
        <w:t xml:space="preserve"> zbog nastale epidemiološke situacije COVID-19.</w:t>
      </w:r>
    </w:p>
    <w:p w:rsidR="00062466" w:rsidRDefault="00062466" w:rsidP="001259AB">
      <w:pPr>
        <w:ind w:left="705"/>
        <w:jc w:val="both"/>
      </w:pPr>
      <w:r>
        <w:t>U mjesecu 6. i 7. organiziran je po tjednima Školski sportski praznici na kojem je sudjelovalo veliki broj učenika od 3. do 8. razreda.</w:t>
      </w: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</w:p>
    <w:p w:rsidR="004200C4" w:rsidRDefault="004200C4">
      <w:pPr>
        <w:rPr>
          <w:b/>
        </w:rPr>
      </w:pPr>
      <w:r>
        <w:rPr>
          <w:b/>
        </w:rPr>
        <w:t xml:space="preserve">6.7. </w:t>
      </w:r>
      <w:r>
        <w:rPr>
          <w:b/>
        </w:rPr>
        <w:tab/>
        <w:t xml:space="preserve">Rad i postignuća u izvannastavnim i izvanškolskim aktivnostima </w:t>
      </w:r>
    </w:p>
    <w:p w:rsidR="004200C4" w:rsidRDefault="004200C4">
      <w:pPr>
        <w:spacing w:before="120"/>
      </w:pPr>
      <w:r>
        <w:tab/>
        <w:t>Učenici su se mogli slobodno opredijeliti za pojedine izvannastavne i izvanškolske aktivnosti.</w:t>
      </w:r>
    </w:p>
    <w:p w:rsidR="004200C4" w:rsidRDefault="001259AB">
      <w:pPr>
        <w:spacing w:before="120"/>
      </w:pPr>
      <w:r>
        <w:tab/>
        <w:t xml:space="preserve">Bilo je ukupno </w:t>
      </w:r>
      <w:r w:rsidR="00CA158F">
        <w:t>21</w:t>
      </w:r>
      <w:r w:rsidR="002777CF">
        <w:t xml:space="preserve"> </w:t>
      </w:r>
      <w:r>
        <w:t>sekcija</w:t>
      </w:r>
      <w:r w:rsidR="004200C4">
        <w:t xml:space="preserve"> </w:t>
      </w:r>
      <w:proofErr w:type="spellStart"/>
      <w:r w:rsidR="004200C4">
        <w:t>izvananastavnih</w:t>
      </w:r>
      <w:proofErr w:type="spellEnd"/>
      <w:r w:rsidR="004200C4">
        <w:t xml:space="preserve"> aktivnosti.</w:t>
      </w:r>
      <w:r w:rsidR="0020115C">
        <w:t xml:space="preserve"> </w:t>
      </w:r>
    </w:p>
    <w:p w:rsidR="004200C4" w:rsidRDefault="004200C4">
      <w:pPr>
        <w:ind w:left="708"/>
      </w:pPr>
      <w:r>
        <w:t xml:space="preserve">U školi su najzastupljenije kulturno-umjetničke, ekološke, sportsko-rekreativne te radno-tehničke aktivnosti. Programe slobodnih aktivnosti izrađuju učenici i učitelji kako bi te aktivnosti što manje sličile nastavnom procesu. </w:t>
      </w:r>
    </w:p>
    <w:p w:rsidR="00E666B3" w:rsidRDefault="009A6395" w:rsidP="009A6395">
      <w:pPr>
        <w:ind w:left="696"/>
        <w:rPr>
          <w:bCs/>
        </w:rPr>
      </w:pPr>
      <w:r>
        <w:rPr>
          <w:bCs/>
        </w:rPr>
        <w:t xml:space="preserve">Organizirana je </w:t>
      </w:r>
      <w:r w:rsidR="00062466">
        <w:rPr>
          <w:bCs/>
        </w:rPr>
        <w:t>V</w:t>
      </w:r>
      <w:r w:rsidR="001259AB" w:rsidRPr="001259AB">
        <w:rPr>
          <w:bCs/>
        </w:rPr>
        <w:t xml:space="preserve">ečer matematike za učenike od I. do V. razreda –uspješno su ga proveli učitelji </w:t>
      </w:r>
      <w:r w:rsidR="0020115C">
        <w:rPr>
          <w:bCs/>
        </w:rPr>
        <w:t xml:space="preserve">Ivana </w:t>
      </w:r>
      <w:proofErr w:type="spellStart"/>
      <w:r w:rsidR="0020115C">
        <w:rPr>
          <w:bCs/>
        </w:rPr>
        <w:t>Razumović</w:t>
      </w:r>
      <w:proofErr w:type="spellEnd"/>
      <w:r w:rsidR="0020115C">
        <w:rPr>
          <w:bCs/>
        </w:rPr>
        <w:t xml:space="preserve">, Ivana Mlakar, </w:t>
      </w:r>
      <w:proofErr w:type="spellStart"/>
      <w:r w:rsidR="0020115C">
        <w:rPr>
          <w:bCs/>
        </w:rPr>
        <w:t>Godrana</w:t>
      </w:r>
      <w:proofErr w:type="spellEnd"/>
      <w:r w:rsidR="0020115C">
        <w:rPr>
          <w:bCs/>
        </w:rPr>
        <w:t xml:space="preserve"> </w:t>
      </w:r>
      <w:proofErr w:type="spellStart"/>
      <w:r w:rsidR="0020115C">
        <w:rPr>
          <w:bCs/>
        </w:rPr>
        <w:t>Ereiz</w:t>
      </w:r>
      <w:proofErr w:type="spellEnd"/>
      <w:r w:rsidR="0020115C">
        <w:rPr>
          <w:bCs/>
        </w:rPr>
        <w:t xml:space="preserve"> i Željka </w:t>
      </w:r>
      <w:proofErr w:type="spellStart"/>
      <w:r w:rsidR="0020115C">
        <w:rPr>
          <w:bCs/>
        </w:rPr>
        <w:t>Peić</w:t>
      </w:r>
      <w:proofErr w:type="spellEnd"/>
      <w:r w:rsidR="0020115C">
        <w:rPr>
          <w:bCs/>
        </w:rPr>
        <w:t xml:space="preserve">. </w:t>
      </w:r>
    </w:p>
    <w:p w:rsidR="00062466" w:rsidRPr="00062466" w:rsidRDefault="00062466" w:rsidP="00062466">
      <w:pPr>
        <w:ind w:left="705"/>
      </w:pPr>
      <w:r w:rsidRPr="00062466">
        <w:t>Učenici su sudjelovali na Klokanu bez granica, gdje je uč</w:t>
      </w:r>
      <w:r w:rsidR="00DB32C6">
        <w:t>e</w:t>
      </w:r>
      <w:r w:rsidRPr="00062466">
        <w:t>nica L. Š. iz 7. razreda ušla među 5% najboljih.</w:t>
      </w:r>
    </w:p>
    <w:p w:rsidR="00062466" w:rsidRPr="00062466" w:rsidRDefault="00062466" w:rsidP="00062466">
      <w:pPr>
        <w:ind w:left="705"/>
      </w:pPr>
      <w:r w:rsidRPr="00062466">
        <w:t xml:space="preserve">Isto tako, sudjelovali smo u nagradnim </w:t>
      </w:r>
      <w:proofErr w:type="spellStart"/>
      <w:r w:rsidRPr="00062466">
        <w:t>natje</w:t>
      </w:r>
      <w:r w:rsidR="00DB32C6">
        <w:t>č</w:t>
      </w:r>
      <w:r w:rsidRPr="00062466">
        <w:t>ajim</w:t>
      </w:r>
      <w:proofErr w:type="spellEnd"/>
      <w:r w:rsidRPr="00062466">
        <w:t xml:space="preserve"> kojeg su organizirali Mediteran, Dukat, Hrvatski zavod za javno zdravstvo</w:t>
      </w:r>
      <w:r w:rsidR="00DB32C6">
        <w:t xml:space="preserve">. Učenica D. D iz 7. razreda osvojila je 3. mjesto na </w:t>
      </w:r>
      <w:proofErr w:type="spellStart"/>
      <w:r w:rsidR="00DB32C6">
        <w:t>litararnom</w:t>
      </w:r>
      <w:proofErr w:type="spellEnd"/>
      <w:r w:rsidR="00DB32C6">
        <w:t xml:space="preserve"> natječaju </w:t>
      </w:r>
      <w:proofErr w:type="spellStart"/>
      <w:r w:rsidR="00DB32C6">
        <w:t>Sferice</w:t>
      </w:r>
      <w:proofErr w:type="spellEnd"/>
    </w:p>
    <w:p w:rsidR="00062466" w:rsidRPr="00062466" w:rsidRDefault="00062466" w:rsidP="00062466">
      <w:pPr>
        <w:ind w:left="705"/>
      </w:pPr>
    </w:p>
    <w:p w:rsidR="00062466" w:rsidRDefault="00062466" w:rsidP="00062466">
      <w:pPr>
        <w:ind w:left="705"/>
      </w:pPr>
      <w:r w:rsidRPr="00062466">
        <w:t>Osnovali smo Školski volonterski klub i odradili volontersku akciju oslikavanja dijela vanjskog zida kod škole.</w:t>
      </w:r>
    </w:p>
    <w:p w:rsidR="00DB32C6" w:rsidRPr="00062466" w:rsidRDefault="00DB32C6" w:rsidP="00062466">
      <w:pPr>
        <w:ind w:left="705"/>
      </w:pPr>
    </w:p>
    <w:p w:rsidR="000B33B5" w:rsidRPr="00031011" w:rsidRDefault="00DB32C6" w:rsidP="00DB32C6">
      <w:pPr>
        <w:rPr>
          <w:bCs/>
        </w:rPr>
      </w:pPr>
      <w:r>
        <w:rPr>
          <w:bCs/>
        </w:rPr>
        <w:t xml:space="preserve">            Ostali p</w:t>
      </w:r>
      <w:r w:rsidR="0020115C">
        <w:rPr>
          <w:bCs/>
        </w:rPr>
        <w:t>rojek</w:t>
      </w:r>
      <w:r w:rsidR="00062466">
        <w:rPr>
          <w:bCs/>
        </w:rPr>
        <w:t xml:space="preserve">ti </w:t>
      </w:r>
      <w:r w:rsidR="0020115C">
        <w:rPr>
          <w:bCs/>
        </w:rPr>
        <w:t>se nisu realizirali zbog epidemiološke sit</w:t>
      </w:r>
      <w:r w:rsidR="00062466">
        <w:rPr>
          <w:bCs/>
        </w:rPr>
        <w:t>u</w:t>
      </w:r>
      <w:r w:rsidR="0020115C">
        <w:rPr>
          <w:bCs/>
        </w:rPr>
        <w:t>acije COVID-19.</w:t>
      </w:r>
    </w:p>
    <w:p w:rsidR="004200C4" w:rsidRDefault="004200C4">
      <w:pPr>
        <w:ind w:left="705"/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>OSNOVNA ŠKOLA DANAS</w:t>
      </w:r>
    </w:p>
    <w:p w:rsidR="004200C4" w:rsidRDefault="004200C4">
      <w:pPr>
        <w:rPr>
          <w:b/>
        </w:rPr>
      </w:pPr>
    </w:p>
    <w:p w:rsidR="000B33B5" w:rsidRDefault="004200C4">
      <w:pPr>
        <w:ind w:left="705" w:firstLine="708"/>
      </w:pPr>
      <w:r>
        <w:t xml:space="preserve">Osnovnu školu </w:t>
      </w:r>
      <w:r w:rsidR="00D86E53">
        <w:t xml:space="preserve">Stjepana Radića </w:t>
      </w:r>
      <w:proofErr w:type="spellStart"/>
      <w:r w:rsidR="00D86E53">
        <w:t>Čaglin</w:t>
      </w:r>
      <w:proofErr w:type="spellEnd"/>
      <w:r w:rsidR="00D86E53">
        <w:t xml:space="preserve"> </w:t>
      </w:r>
      <w:r>
        <w:t xml:space="preserve">polazilo je </w:t>
      </w:r>
      <w:r w:rsidR="00D86E53">
        <w:t>1</w:t>
      </w:r>
      <w:r w:rsidR="0020115C">
        <w:t>6</w:t>
      </w:r>
      <w:r w:rsidR="00810324">
        <w:t>6</w:t>
      </w:r>
      <w:r>
        <w:t xml:space="preserve"> učenika u matičnoj školi, te u </w:t>
      </w:r>
      <w:r w:rsidR="00873350">
        <w:t>tri</w:t>
      </w:r>
      <w:r>
        <w:t xml:space="preserve"> područne škole u </w:t>
      </w:r>
      <w:proofErr w:type="spellStart"/>
      <w:r w:rsidR="0044280C">
        <w:t>Ruševu</w:t>
      </w:r>
      <w:proofErr w:type="spellEnd"/>
      <w:r w:rsidR="0044280C">
        <w:t xml:space="preserve">, Djedinoj Rijeci i </w:t>
      </w:r>
      <w:proofErr w:type="spellStart"/>
      <w:r w:rsidR="0044280C">
        <w:t>Ljeskovici</w:t>
      </w:r>
      <w:proofErr w:type="spellEnd"/>
      <w:r>
        <w:t>.</w:t>
      </w:r>
    </w:p>
    <w:p w:rsidR="004200C4" w:rsidRDefault="00873350" w:rsidP="00810324">
      <w:pPr>
        <w:ind w:left="705" w:firstLine="708"/>
      </w:pPr>
      <w:r>
        <w:t xml:space="preserve"> </w:t>
      </w:r>
    </w:p>
    <w:p w:rsidR="004200C4" w:rsidRDefault="004200C4">
      <w:pPr>
        <w:rPr>
          <w:b/>
        </w:rPr>
      </w:pPr>
    </w:p>
    <w:p w:rsidR="004200C4" w:rsidRDefault="004200C4">
      <w:pPr>
        <w:numPr>
          <w:ilvl w:val="0"/>
          <w:numId w:val="30"/>
        </w:numPr>
        <w:rPr>
          <w:b/>
        </w:rPr>
      </w:pPr>
      <w:r>
        <w:rPr>
          <w:b/>
        </w:rPr>
        <w:t xml:space="preserve">PRIJEDLOG MJERA ZA STVARANJE ADEKVATNIH UVJETA RADA I MJERA </w:t>
      </w:r>
    </w:p>
    <w:p w:rsidR="004200C4" w:rsidRDefault="004200C4">
      <w:pPr>
        <w:ind w:firstLine="705"/>
        <w:rPr>
          <w:b/>
        </w:rPr>
      </w:pPr>
      <w:r>
        <w:rPr>
          <w:b/>
        </w:rPr>
        <w:t>ZA UNAPREĐIVANJE ODGOJNO-OBRAZOVNOG RADA</w:t>
      </w: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rPr>
          <w:rFonts w:ascii="Arial" w:hAnsi="Arial" w:cs="Arial"/>
          <w:b/>
          <w:bCs/>
          <w:sz w:val="20"/>
          <w:szCs w:val="20"/>
        </w:rPr>
      </w:pPr>
    </w:p>
    <w:p w:rsidR="004200C4" w:rsidRDefault="004200C4">
      <w:pPr>
        <w:ind w:left="705"/>
        <w:jc w:val="both"/>
      </w:pPr>
      <w:r>
        <w:t xml:space="preserve">Polazeći od postignutih rezultata, postojećih materijalnih i financijskih mogućnosti, s </w:t>
      </w:r>
    </w:p>
    <w:p w:rsidR="004200C4" w:rsidRDefault="004200C4">
      <w:pPr>
        <w:ind w:left="705"/>
        <w:jc w:val="both"/>
      </w:pPr>
      <w:r>
        <w:t>ciljem daljnjeg unapređivanja odgoja i obrazovanja predlaže se sljedeće:</w:t>
      </w:r>
    </w:p>
    <w:p w:rsidR="004200C4" w:rsidRDefault="004200C4">
      <w:pPr>
        <w:ind w:left="705"/>
        <w:jc w:val="both"/>
      </w:pPr>
    </w:p>
    <w:p w:rsidR="004200C4" w:rsidRDefault="004200C4">
      <w:pPr>
        <w:numPr>
          <w:ilvl w:val="0"/>
          <w:numId w:val="38"/>
        </w:numPr>
        <w:ind w:left="1066"/>
        <w:jc w:val="both"/>
      </w:pPr>
      <w:r>
        <w:t xml:space="preserve">Raditi na kvaliteti postignutih rezultata kako bi prijelaz učenika u srednje škole bio </w:t>
      </w:r>
    </w:p>
    <w:p w:rsidR="004200C4" w:rsidRDefault="004200C4">
      <w:pPr>
        <w:ind w:left="1066"/>
        <w:jc w:val="both"/>
      </w:pPr>
      <w:r>
        <w:t>olakšan stvaranjem solidne kvalitativne osnovice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2.   Intenzivirati rad na stručnom usavršavanju nastavnika</w:t>
      </w:r>
    </w:p>
    <w:p w:rsidR="004200C4" w:rsidRDefault="004200C4">
      <w:pPr>
        <w:jc w:val="both"/>
      </w:pPr>
      <w:r>
        <w:t xml:space="preserve">           </w:t>
      </w:r>
      <w:r>
        <w:tab/>
        <w:t xml:space="preserve">3.   Raditi na poboljšanju materijalnog položaja prosvjete u cjelini i prosvjetnih radnika </w:t>
      </w:r>
    </w:p>
    <w:p w:rsidR="004200C4" w:rsidRDefault="004200C4">
      <w:pPr>
        <w:ind w:firstLine="708"/>
        <w:jc w:val="both"/>
      </w:pPr>
      <w:r>
        <w:t xml:space="preserve">      posebno</w:t>
      </w:r>
    </w:p>
    <w:p w:rsidR="004200C4" w:rsidRDefault="004200C4">
      <w:pPr>
        <w:spacing w:before="120" w:line="360" w:lineRule="auto"/>
        <w:jc w:val="both"/>
      </w:pPr>
      <w:r>
        <w:t xml:space="preserve">           </w:t>
      </w:r>
      <w:r>
        <w:tab/>
        <w:t>4.   Ekipirati stručno-razvojnu službu škole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5.   Učiniti daljnje napore u zadacima suvremene škole</w:t>
      </w:r>
    </w:p>
    <w:p w:rsidR="004200C4" w:rsidRDefault="004200C4">
      <w:pPr>
        <w:spacing w:line="360" w:lineRule="auto"/>
        <w:jc w:val="both"/>
      </w:pPr>
      <w:r>
        <w:t xml:space="preserve">           </w:t>
      </w:r>
      <w:r>
        <w:tab/>
        <w:t>6.   Poticati promjene u školstvu i omogućiti pozitivno ozračje</w:t>
      </w:r>
    </w:p>
    <w:p w:rsidR="004200C4" w:rsidRDefault="004200C4">
      <w:pPr>
        <w:jc w:val="both"/>
      </w:pPr>
      <w:r>
        <w:t xml:space="preserve">          </w:t>
      </w:r>
      <w:r>
        <w:tab/>
        <w:t>7.   Unaprijediti odgoj i obrazovanje.</w:t>
      </w:r>
    </w:p>
    <w:p w:rsidR="004200C4" w:rsidRDefault="004200C4">
      <w:pPr>
        <w:jc w:val="both"/>
        <w:rPr>
          <w:rFonts w:ascii="Arial" w:hAnsi="Arial" w:cs="Arial"/>
          <w:sz w:val="20"/>
          <w:szCs w:val="20"/>
        </w:rPr>
      </w:pPr>
    </w:p>
    <w:p w:rsidR="00C54E83" w:rsidRDefault="005E7E53" w:rsidP="005E7E53">
      <w:pPr>
        <w:ind w:left="284"/>
        <w:rPr>
          <w:b/>
        </w:rPr>
      </w:pPr>
      <w:r>
        <w:rPr>
          <w:b/>
        </w:rPr>
        <w:br w:type="page"/>
      </w:r>
    </w:p>
    <w:p w:rsidR="004C0AE2" w:rsidRDefault="004C0AE2" w:rsidP="004C0AE2">
      <w:pPr>
        <w:rPr>
          <w:b/>
        </w:rPr>
      </w:pPr>
      <w:r>
        <w:rPr>
          <w:b/>
        </w:rPr>
        <w:lastRenderedPageBreak/>
        <w:t xml:space="preserve">           </w:t>
      </w:r>
      <w:r>
        <w:rPr>
          <w:b/>
        </w:rPr>
        <w:t>KLASA: 602-02/20-01/213</w:t>
      </w:r>
    </w:p>
    <w:p w:rsidR="004C0AE2" w:rsidRDefault="004C0AE2" w:rsidP="004C0AE2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>URBROJ: 2177-21-01-20-0</w:t>
      </w:r>
      <w:r>
        <w:rPr>
          <w:b/>
        </w:rPr>
        <w:t>2</w:t>
      </w:r>
    </w:p>
    <w:p w:rsidR="004C0AE2" w:rsidRDefault="004C0AE2" w:rsidP="004C0AE2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U </w:t>
      </w:r>
      <w:proofErr w:type="spellStart"/>
      <w:r>
        <w:rPr>
          <w:b/>
        </w:rPr>
        <w:t>Čaglinu</w:t>
      </w:r>
      <w:proofErr w:type="spellEnd"/>
      <w:r>
        <w:rPr>
          <w:b/>
        </w:rPr>
        <w:t xml:space="preserve">, </w:t>
      </w:r>
      <w:r>
        <w:rPr>
          <w:b/>
        </w:rPr>
        <w:t>30</w:t>
      </w:r>
      <w:r>
        <w:rPr>
          <w:b/>
        </w:rPr>
        <w:t xml:space="preserve">. </w:t>
      </w:r>
      <w:r>
        <w:rPr>
          <w:b/>
        </w:rPr>
        <w:t xml:space="preserve">rujna </w:t>
      </w:r>
      <w:r>
        <w:rPr>
          <w:b/>
        </w:rPr>
        <w:t>202</w:t>
      </w:r>
      <w:r>
        <w:rPr>
          <w:b/>
        </w:rPr>
        <w:t>1</w:t>
      </w:r>
      <w:r>
        <w:rPr>
          <w:b/>
        </w:rPr>
        <w:t>. godine</w:t>
      </w:r>
    </w:p>
    <w:p w:rsidR="004C0AE2" w:rsidRDefault="004C0AE2" w:rsidP="004C0AE2">
      <w:pPr>
        <w:rPr>
          <w:b/>
        </w:rPr>
      </w:pPr>
      <w:r>
        <w:rPr>
          <w:b/>
        </w:rPr>
        <w:t xml:space="preserve">        </w:t>
      </w:r>
    </w:p>
    <w:p w:rsidR="004C0AE2" w:rsidRPr="00302F10" w:rsidRDefault="004C0AE2" w:rsidP="004C0AE2">
      <w:pPr>
        <w:rPr>
          <w:b/>
        </w:rPr>
      </w:pPr>
      <w:r>
        <w:rPr>
          <w:b/>
        </w:rPr>
        <w:t xml:space="preserve">           </w:t>
      </w:r>
      <w:r w:rsidRPr="00302F10">
        <w:rPr>
          <w:b/>
        </w:rPr>
        <w:t>Ravnatelj</w:t>
      </w:r>
      <w:r>
        <w:rPr>
          <w:b/>
        </w:rPr>
        <w:t>ica</w:t>
      </w:r>
      <w:r w:rsidRPr="00302F10">
        <w:rPr>
          <w:b/>
        </w:rPr>
        <w:t xml:space="preserve"> škole                                           </w:t>
      </w:r>
      <w:r>
        <w:rPr>
          <w:b/>
        </w:rPr>
        <w:t xml:space="preserve">                 Predsjednica Š</w:t>
      </w:r>
      <w:r w:rsidRPr="00302F10">
        <w:rPr>
          <w:b/>
        </w:rPr>
        <w:t>kolskog odbora</w:t>
      </w:r>
    </w:p>
    <w:p w:rsidR="004C0AE2" w:rsidRPr="00302F10" w:rsidRDefault="004C0AE2" w:rsidP="004C0AE2">
      <w:pPr>
        <w:jc w:val="both"/>
        <w:rPr>
          <w:b/>
        </w:rPr>
      </w:pPr>
    </w:p>
    <w:p w:rsidR="004C0AE2" w:rsidRPr="00302F10" w:rsidRDefault="004C0AE2" w:rsidP="004C0AE2"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 xml:space="preserve">Slađana </w:t>
      </w:r>
      <w:proofErr w:type="spellStart"/>
      <w:r>
        <w:rPr>
          <w:b/>
        </w:rPr>
        <w:t>Švajda</w:t>
      </w:r>
      <w:proofErr w:type="spellEnd"/>
      <w:r>
        <w:rPr>
          <w:b/>
        </w:rPr>
        <w:t>, prof.                                                                                Ivana Mlakar, prof.</w:t>
      </w:r>
      <w:r w:rsidRPr="00302F10">
        <w:rPr>
          <w:b/>
        </w:rPr>
        <w:t xml:space="preserve">                                                               </w:t>
      </w:r>
    </w:p>
    <w:p w:rsidR="00C54E83" w:rsidRDefault="00910D58" w:rsidP="004C0AE2">
      <w:pPr>
        <w:rPr>
          <w:b/>
        </w:rPr>
      </w:pPr>
      <w:r>
        <w:rPr>
          <w:b/>
        </w:rPr>
        <w:br w:type="page"/>
      </w:r>
    </w:p>
    <w:p w:rsidR="004C2EA4" w:rsidRDefault="004C2EA4" w:rsidP="000F1B8B">
      <w:pPr>
        <w:rPr>
          <w:b/>
        </w:rPr>
      </w:pPr>
    </w:p>
    <w:p w:rsidR="004C2EA4" w:rsidRDefault="004C2EA4" w:rsidP="000F1B8B">
      <w:pPr>
        <w:rPr>
          <w:b/>
        </w:rPr>
      </w:pPr>
      <w:r>
        <w:rPr>
          <w:b/>
        </w:rPr>
        <w:br w:type="page"/>
      </w:r>
    </w:p>
    <w:p w:rsidR="00910D58" w:rsidRDefault="00910D58" w:rsidP="000F1B8B">
      <w:pPr>
        <w:rPr>
          <w:b/>
        </w:rPr>
      </w:pPr>
    </w:p>
    <w:sectPr w:rsidR="00910D58" w:rsidSect="005E7E53">
      <w:headerReference w:type="even" r:id="rId10"/>
      <w:headerReference w:type="default" r:id="rId11"/>
      <w:pgSz w:w="11906" w:h="16838"/>
      <w:pgMar w:top="567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C" w:rsidRDefault="001B398C">
      <w:r>
        <w:separator/>
      </w:r>
    </w:p>
  </w:endnote>
  <w:endnote w:type="continuationSeparator" w:id="0">
    <w:p w:rsidR="001B398C" w:rsidRDefault="001B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C" w:rsidRDefault="001B398C">
      <w:r>
        <w:separator/>
      </w:r>
    </w:p>
  </w:footnote>
  <w:footnote w:type="continuationSeparator" w:id="0">
    <w:p w:rsidR="001B398C" w:rsidRDefault="001B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2" w:rsidRDefault="000255D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255D2" w:rsidRDefault="000255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2" w:rsidRDefault="000255D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0255D2" w:rsidRDefault="000255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31D"/>
    <w:multiLevelType w:val="multilevel"/>
    <w:tmpl w:val="85AEE3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1" w15:restartNumberingAfterBreak="0">
    <w:nsid w:val="07FF736C"/>
    <w:multiLevelType w:val="multilevel"/>
    <w:tmpl w:val="9D3CA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E1768"/>
    <w:multiLevelType w:val="multilevel"/>
    <w:tmpl w:val="625CB7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F3357"/>
    <w:multiLevelType w:val="multilevel"/>
    <w:tmpl w:val="7A882A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F5CF3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614F9F"/>
    <w:multiLevelType w:val="hybridMultilevel"/>
    <w:tmpl w:val="0F8CBCBC"/>
    <w:lvl w:ilvl="0" w:tplc="BD06045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F7BC87FE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2" w:tplc="B442BABC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1DF0DA8A">
      <w:start w:val="1"/>
      <w:numFmt w:val="lowerLetter"/>
      <w:lvlText w:val="%5)"/>
      <w:lvlJc w:val="left"/>
      <w:pPr>
        <w:tabs>
          <w:tab w:val="num" w:pos="4128"/>
        </w:tabs>
        <w:ind w:left="4128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173D3051"/>
    <w:multiLevelType w:val="hybridMultilevel"/>
    <w:tmpl w:val="3E8E21BC"/>
    <w:lvl w:ilvl="0" w:tplc="BF6C4DBA">
      <w:start w:val="5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7" w15:restartNumberingAfterBreak="0">
    <w:nsid w:val="18117252"/>
    <w:multiLevelType w:val="hybridMultilevel"/>
    <w:tmpl w:val="12C2146C"/>
    <w:lvl w:ilvl="0" w:tplc="F2F41B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469B1"/>
    <w:multiLevelType w:val="hybridMultilevel"/>
    <w:tmpl w:val="26C81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E08FA"/>
    <w:multiLevelType w:val="hybridMultilevel"/>
    <w:tmpl w:val="328A259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1F7"/>
    <w:multiLevelType w:val="multilevel"/>
    <w:tmpl w:val="DB8AF2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843212"/>
    <w:multiLevelType w:val="hybridMultilevel"/>
    <w:tmpl w:val="F20A2228"/>
    <w:lvl w:ilvl="0" w:tplc="048E25C8">
      <w:start w:val="1"/>
      <w:numFmt w:val="decimal"/>
      <w:lvlText w:val="(%1."/>
      <w:lvlJc w:val="left"/>
      <w:pPr>
        <w:tabs>
          <w:tab w:val="num" w:pos="765"/>
        </w:tabs>
        <w:ind w:left="76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40087"/>
    <w:multiLevelType w:val="hybridMultilevel"/>
    <w:tmpl w:val="753AA8DA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7784B"/>
    <w:multiLevelType w:val="multilevel"/>
    <w:tmpl w:val="645CA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hint="default"/>
      </w:rPr>
    </w:lvl>
  </w:abstractNum>
  <w:abstractNum w:abstractNumId="14" w15:restartNumberingAfterBreak="0">
    <w:nsid w:val="2FA63E4F"/>
    <w:multiLevelType w:val="hybridMultilevel"/>
    <w:tmpl w:val="52307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750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E34E01"/>
    <w:multiLevelType w:val="hybridMultilevel"/>
    <w:tmpl w:val="73C020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904"/>
    <w:multiLevelType w:val="hybridMultilevel"/>
    <w:tmpl w:val="2E3895BE"/>
    <w:lvl w:ilvl="0" w:tplc="48FC59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47153D7"/>
    <w:multiLevelType w:val="hybridMultilevel"/>
    <w:tmpl w:val="43266922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2F6128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0" w15:restartNumberingAfterBreak="0">
    <w:nsid w:val="4D050100"/>
    <w:multiLevelType w:val="hybridMultilevel"/>
    <w:tmpl w:val="F7369C9E"/>
    <w:lvl w:ilvl="0" w:tplc="041A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6CD4946"/>
    <w:multiLevelType w:val="multilevel"/>
    <w:tmpl w:val="3E48B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511672"/>
    <w:multiLevelType w:val="multilevel"/>
    <w:tmpl w:val="6EC02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6"/>
        </w:tabs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44"/>
        </w:tabs>
        <w:ind w:left="8544" w:hanging="1440"/>
      </w:pPr>
      <w:rPr>
        <w:rFonts w:hint="default"/>
      </w:rPr>
    </w:lvl>
  </w:abstractNum>
  <w:abstractNum w:abstractNumId="23" w15:restartNumberingAfterBreak="0">
    <w:nsid w:val="5D9271DB"/>
    <w:multiLevelType w:val="hybridMultilevel"/>
    <w:tmpl w:val="249A9168"/>
    <w:lvl w:ilvl="0" w:tplc="544EAF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F7021FB"/>
    <w:multiLevelType w:val="hybridMultilevel"/>
    <w:tmpl w:val="E814CE2E"/>
    <w:lvl w:ilvl="0" w:tplc="DD8AAED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5" w15:restartNumberingAfterBreak="0">
    <w:nsid w:val="64E74295"/>
    <w:multiLevelType w:val="hybridMultilevel"/>
    <w:tmpl w:val="62141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762A9D"/>
    <w:multiLevelType w:val="hybridMultilevel"/>
    <w:tmpl w:val="393E6DAC"/>
    <w:lvl w:ilvl="0" w:tplc="6CDC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70D3C18"/>
    <w:multiLevelType w:val="multilevel"/>
    <w:tmpl w:val="2B720C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697D3C"/>
    <w:multiLevelType w:val="hybridMultilevel"/>
    <w:tmpl w:val="5900EB0A"/>
    <w:lvl w:ilvl="0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698023A4"/>
    <w:multiLevelType w:val="multilevel"/>
    <w:tmpl w:val="E27E9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6A9F2259"/>
    <w:multiLevelType w:val="multilevel"/>
    <w:tmpl w:val="3E48B6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B08590C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D7901E7"/>
    <w:multiLevelType w:val="hybridMultilevel"/>
    <w:tmpl w:val="B944E25E"/>
    <w:lvl w:ilvl="0" w:tplc="D360B9D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3" w15:restartNumberingAfterBreak="0">
    <w:nsid w:val="6F6C625E"/>
    <w:multiLevelType w:val="hybridMultilevel"/>
    <w:tmpl w:val="EC66BA24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184ABF"/>
    <w:multiLevelType w:val="hybridMultilevel"/>
    <w:tmpl w:val="8AF8DA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40FA"/>
    <w:multiLevelType w:val="hybridMultilevel"/>
    <w:tmpl w:val="CC38F974"/>
    <w:lvl w:ilvl="0" w:tplc="F2F41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D0790"/>
    <w:multiLevelType w:val="multilevel"/>
    <w:tmpl w:val="9A04F9F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D65F17"/>
    <w:multiLevelType w:val="multilevel"/>
    <w:tmpl w:val="A3429C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BCA3667"/>
    <w:multiLevelType w:val="multilevel"/>
    <w:tmpl w:val="96722A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FF4235"/>
    <w:multiLevelType w:val="hybridMultilevel"/>
    <w:tmpl w:val="A76ED300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20"/>
  </w:num>
  <w:num w:numId="5">
    <w:abstractNumId w:val="14"/>
  </w:num>
  <w:num w:numId="6">
    <w:abstractNumId w:val="28"/>
  </w:num>
  <w:num w:numId="7">
    <w:abstractNumId w:val="16"/>
  </w:num>
  <w:num w:numId="8">
    <w:abstractNumId w:val="22"/>
  </w:num>
  <w:num w:numId="9">
    <w:abstractNumId w:val="19"/>
  </w:num>
  <w:num w:numId="10">
    <w:abstractNumId w:val="34"/>
  </w:num>
  <w:num w:numId="11">
    <w:abstractNumId w:val="8"/>
  </w:num>
  <w:num w:numId="12">
    <w:abstractNumId w:val="0"/>
  </w:num>
  <w:num w:numId="13">
    <w:abstractNumId w:val="13"/>
  </w:num>
  <w:num w:numId="14">
    <w:abstractNumId w:val="29"/>
  </w:num>
  <w:num w:numId="15">
    <w:abstractNumId w:val="39"/>
  </w:num>
  <w:num w:numId="16">
    <w:abstractNumId w:val="12"/>
  </w:num>
  <w:num w:numId="17">
    <w:abstractNumId w:val="7"/>
  </w:num>
  <w:num w:numId="18">
    <w:abstractNumId w:val="26"/>
  </w:num>
  <w:num w:numId="19">
    <w:abstractNumId w:val="25"/>
  </w:num>
  <w:num w:numId="20">
    <w:abstractNumId w:val="9"/>
  </w:num>
  <w:num w:numId="21">
    <w:abstractNumId w:val="38"/>
  </w:num>
  <w:num w:numId="22">
    <w:abstractNumId w:val="2"/>
  </w:num>
  <w:num w:numId="23">
    <w:abstractNumId w:val="37"/>
  </w:num>
  <w:num w:numId="24">
    <w:abstractNumId w:val="4"/>
  </w:num>
  <w:num w:numId="25">
    <w:abstractNumId w:val="31"/>
  </w:num>
  <w:num w:numId="26">
    <w:abstractNumId w:val="35"/>
  </w:num>
  <w:num w:numId="27">
    <w:abstractNumId w:val="15"/>
  </w:num>
  <w:num w:numId="28">
    <w:abstractNumId w:val="3"/>
  </w:num>
  <w:num w:numId="29">
    <w:abstractNumId w:val="30"/>
  </w:num>
  <w:num w:numId="30">
    <w:abstractNumId w:val="36"/>
  </w:num>
  <w:num w:numId="31">
    <w:abstractNumId w:val="33"/>
  </w:num>
  <w:num w:numId="32">
    <w:abstractNumId w:val="21"/>
  </w:num>
  <w:num w:numId="33">
    <w:abstractNumId w:val="27"/>
  </w:num>
  <w:num w:numId="34">
    <w:abstractNumId w:val="17"/>
  </w:num>
  <w:num w:numId="35">
    <w:abstractNumId w:val="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3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74"/>
    <w:rsid w:val="000043DE"/>
    <w:rsid w:val="000152F5"/>
    <w:rsid w:val="000255D2"/>
    <w:rsid w:val="00030AF4"/>
    <w:rsid w:val="00031011"/>
    <w:rsid w:val="00032163"/>
    <w:rsid w:val="00041F25"/>
    <w:rsid w:val="00062466"/>
    <w:rsid w:val="00075D04"/>
    <w:rsid w:val="00091EF3"/>
    <w:rsid w:val="000B33B5"/>
    <w:rsid w:val="000C266F"/>
    <w:rsid w:val="000D63ED"/>
    <w:rsid w:val="000F1B8B"/>
    <w:rsid w:val="001002C0"/>
    <w:rsid w:val="00114DA0"/>
    <w:rsid w:val="001259AB"/>
    <w:rsid w:val="001441B9"/>
    <w:rsid w:val="00157716"/>
    <w:rsid w:val="00163394"/>
    <w:rsid w:val="00180FC0"/>
    <w:rsid w:val="00187DFA"/>
    <w:rsid w:val="00192DE9"/>
    <w:rsid w:val="001B398C"/>
    <w:rsid w:val="001C228C"/>
    <w:rsid w:val="001C6474"/>
    <w:rsid w:val="001D0238"/>
    <w:rsid w:val="001D62A6"/>
    <w:rsid w:val="0020115C"/>
    <w:rsid w:val="002019A1"/>
    <w:rsid w:val="00203E8C"/>
    <w:rsid w:val="00205CA4"/>
    <w:rsid w:val="00237003"/>
    <w:rsid w:val="002439B0"/>
    <w:rsid w:val="00260241"/>
    <w:rsid w:val="002619EE"/>
    <w:rsid w:val="00263431"/>
    <w:rsid w:val="002777CF"/>
    <w:rsid w:val="002B219F"/>
    <w:rsid w:val="002D3386"/>
    <w:rsid w:val="002D531F"/>
    <w:rsid w:val="002F0FD8"/>
    <w:rsid w:val="00304EE8"/>
    <w:rsid w:val="0030736A"/>
    <w:rsid w:val="00330AE2"/>
    <w:rsid w:val="00367651"/>
    <w:rsid w:val="00381C46"/>
    <w:rsid w:val="003B3C4E"/>
    <w:rsid w:val="003C409A"/>
    <w:rsid w:val="003D0BE1"/>
    <w:rsid w:val="0041162E"/>
    <w:rsid w:val="004200C4"/>
    <w:rsid w:val="004254DC"/>
    <w:rsid w:val="0044280C"/>
    <w:rsid w:val="00467E0E"/>
    <w:rsid w:val="00472C33"/>
    <w:rsid w:val="0047555C"/>
    <w:rsid w:val="004904EA"/>
    <w:rsid w:val="004A37BC"/>
    <w:rsid w:val="004C0AE2"/>
    <w:rsid w:val="004C2EA4"/>
    <w:rsid w:val="004D09D7"/>
    <w:rsid w:val="004E69D5"/>
    <w:rsid w:val="00501CE6"/>
    <w:rsid w:val="00507030"/>
    <w:rsid w:val="00510AF6"/>
    <w:rsid w:val="00522355"/>
    <w:rsid w:val="00526C98"/>
    <w:rsid w:val="00540FD0"/>
    <w:rsid w:val="00551B6B"/>
    <w:rsid w:val="00577310"/>
    <w:rsid w:val="005808C5"/>
    <w:rsid w:val="00583FFE"/>
    <w:rsid w:val="00595665"/>
    <w:rsid w:val="005A694C"/>
    <w:rsid w:val="005C1394"/>
    <w:rsid w:val="005D5130"/>
    <w:rsid w:val="005D5D13"/>
    <w:rsid w:val="005E7E53"/>
    <w:rsid w:val="005F4DAC"/>
    <w:rsid w:val="006151D2"/>
    <w:rsid w:val="00626AE3"/>
    <w:rsid w:val="00647919"/>
    <w:rsid w:val="00650F49"/>
    <w:rsid w:val="0066263B"/>
    <w:rsid w:val="00666E41"/>
    <w:rsid w:val="00674ACA"/>
    <w:rsid w:val="00677179"/>
    <w:rsid w:val="006843D9"/>
    <w:rsid w:val="00691DD2"/>
    <w:rsid w:val="006A1F79"/>
    <w:rsid w:val="006D14FA"/>
    <w:rsid w:val="006F4FDC"/>
    <w:rsid w:val="007145CF"/>
    <w:rsid w:val="00716DE7"/>
    <w:rsid w:val="0077591F"/>
    <w:rsid w:val="00782815"/>
    <w:rsid w:val="007A2DC8"/>
    <w:rsid w:val="007C296D"/>
    <w:rsid w:val="007D056A"/>
    <w:rsid w:val="00810324"/>
    <w:rsid w:val="008208F4"/>
    <w:rsid w:val="00825633"/>
    <w:rsid w:val="00862FEB"/>
    <w:rsid w:val="00873350"/>
    <w:rsid w:val="00874893"/>
    <w:rsid w:val="00894F5F"/>
    <w:rsid w:val="008A05B7"/>
    <w:rsid w:val="008A21F6"/>
    <w:rsid w:val="008A6333"/>
    <w:rsid w:val="008D728B"/>
    <w:rsid w:val="008D7A66"/>
    <w:rsid w:val="008E14E7"/>
    <w:rsid w:val="008E4C5A"/>
    <w:rsid w:val="009024CB"/>
    <w:rsid w:val="00904919"/>
    <w:rsid w:val="00910D58"/>
    <w:rsid w:val="00924B80"/>
    <w:rsid w:val="00952134"/>
    <w:rsid w:val="00973956"/>
    <w:rsid w:val="00993B89"/>
    <w:rsid w:val="009A0102"/>
    <w:rsid w:val="009A150A"/>
    <w:rsid w:val="009A6395"/>
    <w:rsid w:val="009C1609"/>
    <w:rsid w:val="009C66DF"/>
    <w:rsid w:val="009F46AD"/>
    <w:rsid w:val="009F6EB2"/>
    <w:rsid w:val="00A009B2"/>
    <w:rsid w:val="00A00A96"/>
    <w:rsid w:val="00A16698"/>
    <w:rsid w:val="00A26CFA"/>
    <w:rsid w:val="00A30530"/>
    <w:rsid w:val="00A3601B"/>
    <w:rsid w:val="00A51032"/>
    <w:rsid w:val="00A54B82"/>
    <w:rsid w:val="00A755B7"/>
    <w:rsid w:val="00A9045A"/>
    <w:rsid w:val="00AA4413"/>
    <w:rsid w:val="00AC485B"/>
    <w:rsid w:val="00AF6755"/>
    <w:rsid w:val="00AF6F62"/>
    <w:rsid w:val="00B038C1"/>
    <w:rsid w:val="00B05532"/>
    <w:rsid w:val="00B31007"/>
    <w:rsid w:val="00B55895"/>
    <w:rsid w:val="00B94688"/>
    <w:rsid w:val="00BB7DEE"/>
    <w:rsid w:val="00BC42EB"/>
    <w:rsid w:val="00BE7FCB"/>
    <w:rsid w:val="00BF14D8"/>
    <w:rsid w:val="00BF14DC"/>
    <w:rsid w:val="00C2106B"/>
    <w:rsid w:val="00C5414B"/>
    <w:rsid w:val="00C54E83"/>
    <w:rsid w:val="00C55F31"/>
    <w:rsid w:val="00C62B9A"/>
    <w:rsid w:val="00C71997"/>
    <w:rsid w:val="00C929A2"/>
    <w:rsid w:val="00C96F94"/>
    <w:rsid w:val="00CA158F"/>
    <w:rsid w:val="00CA6E16"/>
    <w:rsid w:val="00CE14D6"/>
    <w:rsid w:val="00CE5964"/>
    <w:rsid w:val="00CE7938"/>
    <w:rsid w:val="00D00CA7"/>
    <w:rsid w:val="00D1711E"/>
    <w:rsid w:val="00D8117F"/>
    <w:rsid w:val="00D86E53"/>
    <w:rsid w:val="00DB32C6"/>
    <w:rsid w:val="00DB7F9C"/>
    <w:rsid w:val="00DC2B0B"/>
    <w:rsid w:val="00E0608F"/>
    <w:rsid w:val="00E07191"/>
    <w:rsid w:val="00E24CFA"/>
    <w:rsid w:val="00E25482"/>
    <w:rsid w:val="00E666B3"/>
    <w:rsid w:val="00E73928"/>
    <w:rsid w:val="00E9199E"/>
    <w:rsid w:val="00EA475C"/>
    <w:rsid w:val="00EC38A1"/>
    <w:rsid w:val="00EC3DAC"/>
    <w:rsid w:val="00ED0DA1"/>
    <w:rsid w:val="00F0712E"/>
    <w:rsid w:val="00F10667"/>
    <w:rsid w:val="00F10995"/>
    <w:rsid w:val="00F1508A"/>
    <w:rsid w:val="00F37DDC"/>
    <w:rsid w:val="00F610B4"/>
    <w:rsid w:val="00F6527E"/>
    <w:rsid w:val="00F76154"/>
    <w:rsid w:val="00F9587C"/>
    <w:rsid w:val="00FA0DBF"/>
    <w:rsid w:val="00FA6B42"/>
    <w:rsid w:val="00FB295D"/>
    <w:rsid w:val="00FD6C89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9811C"/>
  <w15:docId w15:val="{A04F017C-7FB9-41B2-8950-B4E51A0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spacing w:before="120"/>
      <w:ind w:left="703"/>
    </w:pPr>
  </w:style>
  <w:style w:type="paragraph" w:styleId="Tekstbalonia">
    <w:name w:val="Balloon Text"/>
    <w:basedOn w:val="Normal"/>
    <w:link w:val="TekstbaloniaChar"/>
    <w:rsid w:val="00A30530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30530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unhideWhenUsed/>
    <w:rsid w:val="004D09D7"/>
    <w:rPr>
      <w:i/>
      <w:iCs/>
    </w:rPr>
  </w:style>
  <w:style w:type="character" w:styleId="Naglaeno">
    <w:name w:val="Strong"/>
    <w:basedOn w:val="Zadanifontodlomka"/>
    <w:uiPriority w:val="22"/>
    <w:qFormat/>
    <w:rsid w:val="000043DE"/>
    <w:rPr>
      <w:b/>
      <w:bCs/>
    </w:rPr>
  </w:style>
  <w:style w:type="paragraph" w:styleId="Tijeloteksta2">
    <w:name w:val="Body Text 2"/>
    <w:basedOn w:val="Normal"/>
    <w:link w:val="Tijeloteksta2Char"/>
    <w:rsid w:val="001259A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259A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F94"/>
    <w:pPr>
      <w:ind w:left="720"/>
      <w:contextualSpacing/>
    </w:pPr>
  </w:style>
  <w:style w:type="table" w:styleId="Reetkatablice">
    <w:name w:val="Table Grid"/>
    <w:basedOn w:val="Obinatablica"/>
    <w:rsid w:val="009F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-caglin@os-sradica-caglin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C2E7-859F-451C-8F5F-FC5B50E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13</Pages>
  <Words>2723</Words>
  <Characters>15525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SASTAVNICA ZA IZRADU IZVJEŠĆA O REALIZACIJI GODIŠNJEG PLANA I PROGRAMA RADA ŠKOLE</vt:lpstr>
      <vt:lpstr>PRIJEDLOG SASTAVNICA ZA IZRADU IZVJEŠĆA O REALIZACIJI GODIŠNJEG PLANA I PROGRAMA RADA ŠKOLE</vt:lpstr>
    </vt:vector>
  </TitlesOfParts>
  <Company>Gradkt</Company>
  <LinksUpToDate>false</LinksUpToDate>
  <CharactersWithSpaces>18212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mailto:os-caglin@os-sradica-caglin.skole.hr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SASTAVNICA ZA IZRADU IZVJEŠĆA O REALIZACIJI GODIŠNJEG PLANA I PROGRAMA RADA ŠKOLE</dc:title>
  <dc:subject/>
  <dc:creator>rvlahek</dc:creator>
  <cp:keywords/>
  <cp:lastModifiedBy>Tajnistvo</cp:lastModifiedBy>
  <cp:revision>16</cp:revision>
  <cp:lastPrinted>2021-10-29T11:23:00Z</cp:lastPrinted>
  <dcterms:created xsi:type="dcterms:W3CDTF">2014-10-22T12:08:00Z</dcterms:created>
  <dcterms:modified xsi:type="dcterms:W3CDTF">2021-10-29T11:25:00Z</dcterms:modified>
</cp:coreProperties>
</file>