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F8" w:rsidRPr="00315C49" w:rsidRDefault="00315C49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Na temelju članka 118. Zakona o odgoju i obrazovanju u osnovnoj i srednjoj školi (NN 87/08  i 68/18) i članka 18. Standarda za školske knjižnice (NN 61/23), a u svezi sa člankom 48. Zakona o knjižnicama i knjižničnoj djelatnosti (NN 17/19) </w:t>
      </w:r>
      <w:r w:rsidR="00BA64F8" w:rsidRPr="00315C49">
        <w:rPr>
          <w:szCs w:val="24"/>
          <w:lang w:val="hr-HR"/>
        </w:rPr>
        <w:t xml:space="preserve">Školski odbor </w:t>
      </w:r>
      <w:r w:rsidR="007C78C2">
        <w:rPr>
          <w:szCs w:val="24"/>
          <w:lang w:val="hr-HR"/>
        </w:rPr>
        <w:t>OŠ Stjepana Radića Čaglin</w:t>
      </w:r>
      <w:r w:rsidR="00BA64F8" w:rsidRPr="00315C49">
        <w:rPr>
          <w:szCs w:val="24"/>
          <w:lang w:val="hr-HR"/>
        </w:rPr>
        <w:t xml:space="preserve"> na sjednici održanoj </w:t>
      </w:r>
      <w:r w:rsidR="007C78C2">
        <w:rPr>
          <w:szCs w:val="24"/>
          <w:lang w:val="hr-HR"/>
        </w:rPr>
        <w:t>3. 11. 2023.</w:t>
      </w:r>
      <w:r w:rsidR="00BA64F8" w:rsidRPr="00315C49">
        <w:rPr>
          <w:szCs w:val="24"/>
          <w:lang w:val="hr-HR"/>
        </w:rPr>
        <w:t xml:space="preserve"> donio je:</w:t>
      </w:r>
    </w:p>
    <w:p w:rsidR="00BA64F8" w:rsidRDefault="00BA64F8" w:rsidP="00BA64F8">
      <w:pPr>
        <w:jc w:val="both"/>
        <w:rPr>
          <w:szCs w:val="24"/>
          <w:lang w:val="hr-HR"/>
        </w:rPr>
      </w:pPr>
    </w:p>
    <w:p w:rsidR="007C78C2" w:rsidRDefault="007C78C2" w:rsidP="00BA64F8">
      <w:pPr>
        <w:jc w:val="both"/>
        <w:rPr>
          <w:szCs w:val="24"/>
          <w:lang w:val="hr-HR"/>
        </w:rPr>
      </w:pPr>
    </w:p>
    <w:p w:rsidR="007C78C2" w:rsidRPr="00315C49" w:rsidRDefault="007C78C2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</w:rPr>
      </w:pPr>
      <w:r w:rsidRPr="00315C49">
        <w:rPr>
          <w:b/>
          <w:szCs w:val="24"/>
        </w:rPr>
        <w:t>PRAVILNIK</w:t>
      </w: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</w:rPr>
        <w:t>O RADU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Default="00BA64F8" w:rsidP="00BA64F8">
      <w:pPr>
        <w:rPr>
          <w:color w:val="FF0000"/>
          <w:szCs w:val="24"/>
          <w:lang w:val="hr-HR"/>
        </w:rPr>
      </w:pPr>
    </w:p>
    <w:p w:rsidR="007C78C2" w:rsidRDefault="007C78C2" w:rsidP="00BA64F8">
      <w:pPr>
        <w:rPr>
          <w:color w:val="FF0000"/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  <w:bCs/>
        </w:rPr>
        <w:t>OPĆE ODREDBE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Pravilnikom o radu školske knjižnice (u daljnjem tekstu: Pravilnik) uređuje se djelatnost i rad školske knjižnice, korištenje knjižničnog fonda i zaštita knjižnične građe, radno vrijeme školske knjižnice i ostalo u vezi s radom školske knjižnice </w:t>
      </w:r>
      <w:r w:rsidR="007C78C2">
        <w:rPr>
          <w:szCs w:val="24"/>
          <w:lang w:val="hr-HR"/>
        </w:rPr>
        <w:t>OŠ Stjepana Radića Čaglin</w:t>
      </w:r>
      <w:r w:rsidRPr="00315C49">
        <w:rPr>
          <w:szCs w:val="24"/>
          <w:lang w:val="hr-HR"/>
        </w:rPr>
        <w:t>(</w:t>
      </w:r>
      <w:r w:rsidRPr="00315C49">
        <w:rPr>
          <w:color w:val="000000"/>
          <w:szCs w:val="24"/>
        </w:rPr>
        <w:t xml:space="preserve">u </w:t>
      </w:r>
      <w:r w:rsidRPr="00315C49">
        <w:rPr>
          <w:color w:val="000000"/>
          <w:szCs w:val="24"/>
          <w:lang w:val="hr-HR"/>
        </w:rPr>
        <w:t>daljnjem tekstu</w:t>
      </w:r>
      <w:r w:rsidRPr="00315C49">
        <w:rPr>
          <w:szCs w:val="24"/>
          <w:lang w:val="hr-HR"/>
        </w:rPr>
        <w:t xml:space="preserve"> Škola).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color w:val="000000"/>
          <w:szCs w:val="24"/>
          <w:lang w:val="hr-HR"/>
        </w:rPr>
        <w:t xml:space="preserve">Izrazi koji se u ovom </w:t>
      </w:r>
      <w:r w:rsidRPr="00315C49">
        <w:rPr>
          <w:szCs w:val="24"/>
          <w:lang w:val="hr-HR"/>
        </w:rPr>
        <w:t>Pravilniku</w:t>
      </w:r>
      <w:r w:rsidRPr="00315C49">
        <w:rPr>
          <w:color w:val="000000"/>
          <w:szCs w:val="24"/>
          <w:lang w:val="hr-HR"/>
        </w:rPr>
        <w:t xml:space="preserve"> koriste za osobe u muškom rodu su neutralni i odnose se na muške i na ženske osobe.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3.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Odredbe ovoga Pravilnika odnose se na učenike, učitelje, stručne suradnike, ostale radnike Škole te druge osobe koje se koriste odnosno borave u prostoru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 primjeni odredaba ovoga Pravilnika skrbe s</w:t>
      </w:r>
      <w:r w:rsidR="00315C49" w:rsidRPr="00315C49">
        <w:rPr>
          <w:szCs w:val="24"/>
          <w:lang w:val="hr-HR"/>
        </w:rPr>
        <w:t xml:space="preserve">e ravnatelj i stručni suradnik </w:t>
      </w:r>
      <w:r w:rsidRPr="00315C49">
        <w:rPr>
          <w:szCs w:val="24"/>
          <w:lang w:val="hr-HR"/>
        </w:rPr>
        <w:t xml:space="preserve"> knjižničar.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DJELATNOST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4.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Djelatnost školske knjižnice </w:t>
      </w:r>
      <w:r w:rsidRPr="00315C49">
        <w:rPr>
          <w:color w:val="000000"/>
          <w:szCs w:val="24"/>
          <w:lang w:val="hr-HR"/>
        </w:rPr>
        <w:t xml:space="preserve">sastavni je dio obrazovnog procesa i </w:t>
      </w:r>
      <w:r w:rsidRPr="00315C49">
        <w:rPr>
          <w:szCs w:val="24"/>
          <w:lang w:val="hr-HR"/>
        </w:rPr>
        <w:t>obavlja se u skladu sa Zakonom o knjižnicama i knjižničnoj djelatnosti, Standardom za školske knjižnice te ovim Pravilnikom.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Djelatnost školske knjižnice ostvaruje se kao:</w:t>
      </w:r>
    </w:p>
    <w:p w:rsidR="00315C49" w:rsidRPr="00315C49" w:rsidRDefault="00315C49" w:rsidP="00315C49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neposredna odgojno-obrazovana djelatnost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stručna knjižnična djelatnost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kulturna i javna djelatnost.</w:t>
      </w:r>
    </w:p>
    <w:p w:rsidR="00315C49" w:rsidRPr="00315C49" w:rsidRDefault="00315C49" w:rsidP="00315C49">
      <w:pPr>
        <w:tabs>
          <w:tab w:val="left" w:pos="1276"/>
        </w:tabs>
        <w:jc w:val="both"/>
        <w:rPr>
          <w:szCs w:val="24"/>
          <w:lang w:val="hr-HR"/>
        </w:rPr>
      </w:pPr>
    </w:p>
    <w:p w:rsidR="00315C49" w:rsidRPr="00315C49" w:rsidRDefault="00315C49" w:rsidP="00315C49">
      <w:pPr>
        <w:jc w:val="center"/>
        <w:rPr>
          <w:b/>
          <w:szCs w:val="24"/>
          <w:lang w:val="hr-HR"/>
        </w:rPr>
      </w:pPr>
      <w:r w:rsidRPr="00315C49">
        <w:rPr>
          <w:szCs w:val="24"/>
          <w:lang w:val="hr-HR"/>
        </w:rPr>
        <w:t>O</w:t>
      </w:r>
      <w:r w:rsidRPr="00315C49">
        <w:rPr>
          <w:b/>
          <w:szCs w:val="24"/>
          <w:lang w:val="hr-HR"/>
        </w:rPr>
        <w:t>dgojno-obrazovna djelatnost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88697C" w:rsidRDefault="0088697C" w:rsidP="00315C49">
      <w:pPr>
        <w:jc w:val="center"/>
        <w:rPr>
          <w:b/>
          <w:szCs w:val="24"/>
          <w:lang w:val="hr-HR"/>
        </w:rPr>
      </w:pPr>
    </w:p>
    <w:p w:rsidR="00315C49" w:rsidRPr="0088697C" w:rsidRDefault="00315C49" w:rsidP="00315C49">
      <w:pPr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t>Članak 5.</w:t>
      </w:r>
    </w:p>
    <w:p w:rsidR="00315C49" w:rsidRDefault="00315C49" w:rsidP="00315C49">
      <w:pPr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Odgojno-obrazovana djelatnost školske knjižnice realizira se kroz: rad s učenicima, suradnju s nastavnicima, stručnim suradnicima i ravnateljem te planiranje i programiranje odgojno-obrazovnog rada. </w:t>
      </w:r>
    </w:p>
    <w:p w:rsidR="007C78C2" w:rsidRDefault="007C78C2" w:rsidP="00315C49">
      <w:pPr>
        <w:jc w:val="both"/>
        <w:rPr>
          <w:szCs w:val="24"/>
          <w:lang w:val="hr-HR"/>
        </w:rPr>
      </w:pPr>
    </w:p>
    <w:p w:rsidR="007C78C2" w:rsidRPr="00315C49" w:rsidRDefault="007C78C2" w:rsidP="00315C49">
      <w:pPr>
        <w:jc w:val="both"/>
        <w:rPr>
          <w:szCs w:val="24"/>
          <w:lang w:val="hr-HR"/>
        </w:rPr>
      </w:pPr>
    </w:p>
    <w:p w:rsidR="00315C49" w:rsidRPr="0088697C" w:rsidRDefault="00315C49" w:rsidP="00315C49">
      <w:pPr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lastRenderedPageBreak/>
        <w:t xml:space="preserve">Članak 6. 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88697C" w:rsidRDefault="00315C49" w:rsidP="0088697C">
      <w:pPr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    Rad s učenicima u knjižnici obuhvaća:</w:t>
      </w:r>
    </w:p>
    <w:p w:rsidR="0088697C" w:rsidRP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stvaranje intelektualnih, materijalnih i drugih uvjeta za učenje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promicanje i sudjelovanje u unapređivanju svih oblika odgojno-obrazovnoga rada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stvaranje uvjeta za interdisciplinarni pristup nastavi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poučavanje i razvoj ključnih kompetencija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poticanje kritičkog mišljenja i rješavanja problema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poučavanje za samostalno i cjeloživotno učenje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poticanje odgoja za demokraciju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pomoć učenicima u učenju osiguranjem pristupa knjižničnim zbirkama i pružanjem usluga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organizaciju nastavnih sati u knjižnici i izvan 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razvijanje svijesti o vrijednostima zavičajne i nacionalne kulture, posebno jezika, umjetnosti i znanosti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razvijanje svijesti o multikulturalnosti uz organizaciju zbirki i različite projekte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organizirano i sustavno upućivanje učenika u korištenje knjižničnih usluga i razvijanje navike posjećivanja knjižnice,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usmjeravanje učenika pri izboru, posudbi i korištenju knjižnične građe i informacijskih pomagala,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upućivanje u način i metode rada na istraživačkim zadaćama (uporaba leksikona, enciklopedija, rječnika, stručne literature, periodike i sl.),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rad s učenicima u dodatnoj nastavi, izvannastavnim i izvanškolskim aktivnostima,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organiziranje nastavnih sati u knjižnici, poticanje čitalačke, medijske i svih drugih vrsta pismenosti,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pomaganje učenicima u pripremi i obradi zadane teme, referata ili samostalnog rada,</w:t>
      </w:r>
    </w:p>
    <w:p w:rsidR="00315C49" w:rsidRP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uvođenje učenika u temeljne načine pretraživanja i korištenja izvora znanja i informacija, poučavanje informacijskim vještinama pri uporabi dostupnih znanja.</w:t>
      </w:r>
    </w:p>
    <w:p w:rsidR="00315C49" w:rsidRPr="00315C49" w:rsidRDefault="00315C49" w:rsidP="00315C49">
      <w:pPr>
        <w:rPr>
          <w:szCs w:val="24"/>
          <w:lang w:val="hr-HR"/>
        </w:rPr>
      </w:pPr>
    </w:p>
    <w:p w:rsidR="00315C49" w:rsidRPr="00315C49" w:rsidRDefault="00315C49" w:rsidP="00315C49">
      <w:pPr>
        <w:jc w:val="center"/>
        <w:rPr>
          <w:szCs w:val="24"/>
          <w:lang w:val="hr-HR"/>
        </w:rPr>
      </w:pPr>
      <w:r w:rsidRPr="0088697C">
        <w:rPr>
          <w:b/>
          <w:szCs w:val="24"/>
          <w:lang w:val="hr-HR"/>
        </w:rPr>
        <w:t xml:space="preserve">Članak </w:t>
      </w:r>
      <w:r w:rsidR="0088697C">
        <w:rPr>
          <w:b/>
          <w:szCs w:val="24"/>
          <w:lang w:val="hr-HR"/>
        </w:rPr>
        <w:t>6</w:t>
      </w:r>
      <w:r w:rsidRPr="00315C49">
        <w:rPr>
          <w:szCs w:val="24"/>
          <w:lang w:val="hr-HR"/>
        </w:rPr>
        <w:t>.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315C49" w:rsidRPr="00315C49" w:rsidRDefault="00315C49" w:rsidP="00315C49">
      <w:pPr>
        <w:pStyle w:val="box47433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315C49">
        <w:rPr>
          <w:color w:val="231F20"/>
        </w:rPr>
        <w:t xml:space="preserve">    Rad s učiteljima, nastavnicima, stručnim suradnicima i ravnateljem škole obuhvaća: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315C49">
        <w:rPr>
          <w:color w:val="231F20"/>
        </w:rPr>
        <w:t>rad na pripremi i provedbi nastavnih sati i radionica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pripremu i sudjelovanje u istraživačkoj nastavi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timski rad na pripremi i provedbi školskih, državnih i međunarodnih projekata i programa u skladu s kurikulumom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organizaciju i provedbu stručnog usavršavanja za nastavno osoblje s ciljem njihova upućivanja u korištenje pouzdanih informacijskih izvora i učinkovitu uporabu novih tehnologija u e-učenju i e-podučavanju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sa stručnim suradnicima, učiteljima, nastavnicima i odgajateljima te pojedinim stručnim službama izvan škole u dodatnoj pomoći učenicima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rad na unapređenju rada školske knjižnice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sa stručnim vijećima u školi radi unaprjeđenja nastave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mentorski rad s pripravnicima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 učiteljima, nastavnicima, stručnim suradnicima i ravnateljem škole</w:t>
      </w:r>
    </w:p>
    <w:p w:rsidR="0088697C" w:rsidRP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t>suradnju s nastavnicima svih nastavnih predmeta i stručnim suradnicima pri nabavi potrebne knjižnične građe,</w:t>
      </w:r>
    </w:p>
    <w:p w:rsidR="0088697C" w:rsidRP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lastRenderedPageBreak/>
        <w:t>suradnički rad na pripremi i izvođenju pojedinih nastavnih sati, kreativnih radionica, istraživačkih radova, školskih projekata i drugih oblika rada s učenicima,</w:t>
      </w:r>
    </w:p>
    <w:p w:rsidR="00315C49" w:rsidRPr="007C78C2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t>suradnju s nastavnicima i stručnim suradnicima u programima iz područja odgoja, promicanja mentalnog i fizičkog zdravlja učenika, ekološke svijesti i sl.</w:t>
      </w:r>
    </w:p>
    <w:p w:rsidR="007C78C2" w:rsidRPr="0088697C" w:rsidRDefault="007C78C2" w:rsidP="007C78C2">
      <w:pPr>
        <w:pStyle w:val="box474334"/>
        <w:shd w:val="clear" w:color="auto" w:fill="FFFFFF"/>
        <w:spacing w:before="0" w:beforeAutospacing="0" w:after="48" w:afterAutospacing="0"/>
        <w:ind w:left="720"/>
        <w:textAlignment w:val="baseline"/>
        <w:rPr>
          <w:color w:val="231F20"/>
        </w:rPr>
      </w:pPr>
    </w:p>
    <w:p w:rsidR="00315C49" w:rsidRPr="00315C49" w:rsidRDefault="00315C49" w:rsidP="00315C49">
      <w:pPr>
        <w:tabs>
          <w:tab w:val="left" w:pos="1276"/>
        </w:tabs>
        <w:jc w:val="both"/>
        <w:rPr>
          <w:color w:val="000000"/>
          <w:szCs w:val="24"/>
          <w:lang w:val="hr-HR"/>
        </w:rPr>
      </w:pPr>
    </w:p>
    <w:p w:rsidR="00315C49" w:rsidRDefault="0088697C" w:rsidP="0088697C">
      <w:pPr>
        <w:tabs>
          <w:tab w:val="left" w:pos="1276"/>
        </w:tabs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t>2. Stručna knjižnična djelatnost</w:t>
      </w:r>
    </w:p>
    <w:p w:rsidR="0088697C" w:rsidRPr="0088697C" w:rsidRDefault="0088697C" w:rsidP="0088697C">
      <w:pPr>
        <w:tabs>
          <w:tab w:val="left" w:pos="1276"/>
        </w:tabs>
        <w:jc w:val="center"/>
        <w:rPr>
          <w:b/>
          <w:color w:val="000000"/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8697C">
        <w:rPr>
          <w:b/>
          <w:szCs w:val="24"/>
          <w:lang w:val="hr-HR"/>
        </w:rPr>
        <w:t>7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88697C">
      <w:pPr>
        <w:rPr>
          <w:szCs w:val="24"/>
          <w:lang w:val="hr-HR"/>
        </w:rPr>
      </w:pPr>
      <w:r w:rsidRPr="00315C49">
        <w:rPr>
          <w:szCs w:val="24"/>
          <w:lang w:val="hr-HR"/>
        </w:rPr>
        <w:t>Stručna knjižnična djelatnost školske knjižnice obuhvaća:</w:t>
      </w:r>
    </w:p>
    <w:p w:rsid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color w:val="000000"/>
          <w:szCs w:val="24"/>
          <w:lang w:val="hr-HR"/>
        </w:rPr>
        <w:t>nabavu i stručnu obradu knjižnične građe prema stručnim standardima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pohranu, čuvanje i zaštitu knjižnične građe te provođenje mjera zaštite knjižnične građe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posudbu i davanje na korištenje knjižnične građe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digitalizaciju knjižnične građe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 xml:space="preserve">informiranje </w:t>
      </w:r>
      <w:proofErr w:type="spellStart"/>
      <w:r w:rsidRPr="0088697C">
        <w:rPr>
          <w:szCs w:val="24"/>
          <w:lang w:val="hr-HR"/>
        </w:rPr>
        <w:t>učitelj</w:t>
      </w:r>
      <w:r w:rsidR="007C78C2">
        <w:rPr>
          <w:szCs w:val="24"/>
          <w:lang w:val="hr-HR"/>
        </w:rPr>
        <w:t>as</w:t>
      </w:r>
      <w:proofErr w:type="spellEnd"/>
      <w:r w:rsidRPr="0088697C">
        <w:rPr>
          <w:szCs w:val="24"/>
          <w:lang w:val="hr-HR"/>
        </w:rPr>
        <w:t xml:space="preserve">, stručnih suradnika i učenika 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 xml:space="preserve">vođenje dokumentacije i prikupljanje statističkih podataka o poslovanju, knjižničnoj građi, </w:t>
      </w:r>
      <w:r w:rsidR="0088697C">
        <w:rPr>
          <w:szCs w:val="24"/>
          <w:lang w:val="hr-HR"/>
        </w:rPr>
        <w:t>k</w:t>
      </w:r>
      <w:r w:rsidRPr="0088697C">
        <w:rPr>
          <w:szCs w:val="24"/>
          <w:lang w:val="hr-HR"/>
        </w:rPr>
        <w:t>orisnicima i o korištenju usluga knjižnice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 xml:space="preserve">obavljanje drugih poslova sukladno propisima o </w:t>
      </w:r>
      <w:proofErr w:type="spellStart"/>
      <w:r w:rsidRPr="0088697C">
        <w:rPr>
          <w:szCs w:val="24"/>
          <w:lang w:val="hr-HR"/>
        </w:rPr>
        <w:t>knjižničkoj</w:t>
      </w:r>
      <w:proofErr w:type="spellEnd"/>
      <w:r w:rsidRPr="0088697C">
        <w:rPr>
          <w:szCs w:val="24"/>
          <w:lang w:val="hr-HR"/>
        </w:rPr>
        <w:t xml:space="preserve"> djelatnosti.</w:t>
      </w:r>
    </w:p>
    <w:p w:rsidR="00BA64F8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Školska knjižnica prikuplja statističke podatke o svome poslovanju i unosi ih u sustav jedinstvenog elektroničkog prikupljanja statističkih podataka o poslovanju knjižnica pri Nacionalnoj i sveučilišnoj knjižnici u Zagrebu sukladno propisanim standardima.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88697C" w:rsidRPr="0088697C" w:rsidRDefault="0088697C" w:rsidP="0088697C">
      <w:pPr>
        <w:jc w:val="center"/>
        <w:rPr>
          <w:b/>
          <w:lang w:val="hr-HR"/>
        </w:rPr>
      </w:pPr>
      <w:r w:rsidRPr="0088697C">
        <w:rPr>
          <w:lang w:val="hr-HR"/>
        </w:rPr>
        <w:t xml:space="preserve">3.  </w:t>
      </w:r>
      <w:r w:rsidRPr="0088697C">
        <w:rPr>
          <w:b/>
          <w:lang w:val="hr-HR"/>
        </w:rPr>
        <w:t>Kulturna i javna djelatnost</w:t>
      </w:r>
    </w:p>
    <w:p w:rsidR="0088697C" w:rsidRPr="0088697C" w:rsidRDefault="0088697C" w:rsidP="0088697C">
      <w:pPr>
        <w:jc w:val="center"/>
        <w:rPr>
          <w:lang w:val="hr-HR"/>
        </w:rPr>
      </w:pPr>
    </w:p>
    <w:p w:rsidR="0088697C" w:rsidRPr="0088697C" w:rsidRDefault="0088697C" w:rsidP="0088697C">
      <w:pPr>
        <w:jc w:val="center"/>
        <w:rPr>
          <w:b/>
          <w:lang w:val="hr-HR"/>
        </w:rPr>
      </w:pPr>
      <w:r w:rsidRPr="0088697C">
        <w:rPr>
          <w:b/>
          <w:lang w:val="hr-HR"/>
        </w:rPr>
        <w:t>Članak 8.</w:t>
      </w:r>
    </w:p>
    <w:p w:rsidR="0088697C" w:rsidRPr="0088697C" w:rsidRDefault="0088697C" w:rsidP="0088697C">
      <w:pPr>
        <w:jc w:val="both"/>
        <w:rPr>
          <w:lang w:val="hr-HR"/>
        </w:rPr>
      </w:pPr>
      <w:r w:rsidRPr="0088697C">
        <w:rPr>
          <w:lang w:val="hr-HR"/>
        </w:rPr>
        <w:t xml:space="preserve">    </w:t>
      </w:r>
    </w:p>
    <w:p w:rsidR="0088697C" w:rsidRPr="0088697C" w:rsidRDefault="0088697C" w:rsidP="0088697C">
      <w:p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Kulturna i javna djelatnost školske knjižnice obuhvaća: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organizaciju, pripremu i provedbu kulturnih sadržaja kao što su: književni susreti i tribine, promocije knjiga, tematske i prigodne izložbe, filmske i video projekcije, dramske predstave,  natjecanja u znanju, popularna predavanja za učenike i dr., uz prihvaćanje autorskih prava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suradnju s kulturnim ustanovama koje ustrojavaju rad s djecom i mladeži u slobodno vrijeme (amaterska kazališta, narodne knjižnice, arhivi, muzeji, kazališta, narodna sveučilišta i sl.) na lokalnoj razini, u gradu Zagrebu i šire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 xml:space="preserve">suradnju s kulturnim institucijama u gradu Zagrebu: HAZU, NSK, KGZ, Matica hrvatska i druge ustanove 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razvijanje svijesti o vrijednostima nacionalne kulture i kulturne baštine, posebno jezika, umjetnosti i znanosti te vrijednosti multikulturalnosti u društvu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poticanje integracije kulturnih i javnih djelatnosti s nastavom različitih odgojno-obrazovnih područja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promicanje općeljudskih vrijednosti i usklađivanje društveno-humanističkih vrednota s ciljevima odgojno-obrazovnoga programa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sudjelovanje u izgradnji kulturnog ozračja školske ustanove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suradnju sa strukovnim udrugama i srodnim institucijama.</w:t>
      </w:r>
    </w:p>
    <w:p w:rsidR="007C78C2" w:rsidRPr="0088697C" w:rsidRDefault="007C78C2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</w:p>
    <w:p w:rsidR="00BA64F8" w:rsidRPr="00315C49" w:rsidRDefault="00BA64F8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lastRenderedPageBreak/>
        <w:t>Članak 8.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Školsku </w:t>
      </w:r>
      <w:r w:rsidR="00315C49" w:rsidRPr="00315C49">
        <w:rPr>
          <w:szCs w:val="24"/>
          <w:lang w:val="hr-HR"/>
        </w:rPr>
        <w:t>knjižnicu vodi stručni suradnik</w:t>
      </w:r>
      <w:r w:rsidRPr="00315C49">
        <w:rPr>
          <w:szCs w:val="24"/>
          <w:lang w:val="hr-HR"/>
        </w:rPr>
        <w:t xml:space="preserve"> knjižničar.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Stručni suradnik knjižničar nabavlja, stručno obrađuje knjižnu i </w:t>
      </w:r>
      <w:proofErr w:type="spellStart"/>
      <w:r w:rsidRPr="00315C49">
        <w:rPr>
          <w:szCs w:val="24"/>
          <w:lang w:val="hr-HR"/>
        </w:rPr>
        <w:t>neknjižnu</w:t>
      </w:r>
      <w:proofErr w:type="spellEnd"/>
      <w:r w:rsidRPr="00315C49">
        <w:rPr>
          <w:szCs w:val="24"/>
          <w:lang w:val="hr-HR"/>
        </w:rPr>
        <w:t xml:space="preserve"> građu i daje je na korištenje, informira Korisnike o novoj građi, neposredno sudjeluje u odgojno-obrazovnom procesu u skladu s godišnjim planom i programom rada te ovim Pravilnikom, obavlja poslove u svezi s kulturnom i javnom djelatnošću Škole i u svom radu surađuje s Agencijom za odgoj i obrazovanje, </w:t>
      </w:r>
      <w:r w:rsidR="00315C49" w:rsidRPr="00315C49">
        <w:rPr>
          <w:szCs w:val="24"/>
          <w:lang w:val="hr-HR"/>
        </w:rPr>
        <w:t xml:space="preserve">matičnom službom, </w:t>
      </w:r>
      <w:r w:rsidRPr="00315C49">
        <w:rPr>
          <w:szCs w:val="24"/>
          <w:lang w:val="hr-HR"/>
        </w:rPr>
        <w:t>drugim knjižnicama i nakladnicima.</w:t>
      </w:r>
    </w:p>
    <w:p w:rsidR="007C78C2" w:rsidRPr="00315C49" w:rsidRDefault="007C78C2" w:rsidP="00BA64F8">
      <w:pPr>
        <w:ind w:firstLine="720"/>
        <w:jc w:val="both"/>
        <w:rPr>
          <w:szCs w:val="24"/>
          <w:lang w:val="hr-HR"/>
        </w:rPr>
      </w:pPr>
    </w:p>
    <w:p w:rsidR="009225FA" w:rsidRPr="00315C49" w:rsidRDefault="009225FA" w:rsidP="00BA64F8">
      <w:pPr>
        <w:ind w:firstLine="720"/>
        <w:jc w:val="both"/>
        <w:rPr>
          <w:b/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FOND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9.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Fond školske knjižnice podijeljen je na učenički i učiteljski fond, a on sadrži: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 xml:space="preserve">knjižnu građu: </w:t>
      </w:r>
      <w:r w:rsidRPr="00315C49">
        <w:rPr>
          <w:color w:val="000000"/>
          <w:szCs w:val="24"/>
          <w:lang w:val="hr-HR"/>
        </w:rPr>
        <w:t>knjige, časopisi i druga tiskana građa</w:t>
      </w:r>
    </w:p>
    <w:p w:rsidR="007C78C2" w:rsidRPr="007C78C2" w:rsidRDefault="00BA64F8" w:rsidP="007C78C2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proofErr w:type="spellStart"/>
      <w:r w:rsidRPr="00315C49">
        <w:rPr>
          <w:szCs w:val="24"/>
          <w:lang w:val="hr-HR"/>
        </w:rPr>
        <w:t>neknjižnu</w:t>
      </w:r>
      <w:proofErr w:type="spellEnd"/>
      <w:r w:rsidRPr="00315C49">
        <w:rPr>
          <w:szCs w:val="24"/>
          <w:lang w:val="hr-HR"/>
        </w:rPr>
        <w:t xml:space="preserve"> građu: AV sredstva - audio i video kazete, element i </w:t>
      </w:r>
      <w:proofErr w:type="spellStart"/>
      <w:r w:rsidRPr="00315C49">
        <w:rPr>
          <w:szCs w:val="24"/>
          <w:lang w:val="hr-HR"/>
        </w:rPr>
        <w:t>dija</w:t>
      </w:r>
      <w:proofErr w:type="spellEnd"/>
      <w:r w:rsidRPr="00315C49">
        <w:rPr>
          <w:szCs w:val="24"/>
          <w:lang w:val="hr-HR"/>
        </w:rPr>
        <w:t>-filmovi, CD zapisi i slično.</w:t>
      </w:r>
      <w:r w:rsidR="007C78C2">
        <w:rPr>
          <w:szCs w:val="24"/>
          <w:lang w:val="hr-HR"/>
        </w:rPr>
        <w:t xml:space="preserve"> </w:t>
      </w:r>
    </w:p>
    <w:p w:rsidR="00BA64F8" w:rsidRPr="00315C49" w:rsidRDefault="00BA64F8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10.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Knjižna građa namijenjena posudbi smještena je u slobodnom pristupu.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Referentna zbirka: enciklopedije, priručnici, rječnici, leksikoni, atlasi i druge vrijedne knjige mogu se koristiti samo u prostoru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Novine i časopisi za učenike smješteni su u slobodnom pristupu i mogu se koristiti samo u prostoru školske knjižnice, a stručni časopisi za učitelj</w:t>
      </w:r>
      <w:r w:rsidR="007C78C2">
        <w:rPr>
          <w:szCs w:val="24"/>
          <w:lang w:val="hr-HR"/>
        </w:rPr>
        <w:t>e</w:t>
      </w:r>
      <w:r w:rsidRPr="00315C49">
        <w:rPr>
          <w:szCs w:val="24"/>
          <w:lang w:val="hr-HR"/>
        </w:rPr>
        <w:t xml:space="preserve"> izdvojeni su i mogu se posuđivati izvan prostora školske knjižnice.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proofErr w:type="spellStart"/>
      <w:r w:rsidRPr="00315C49">
        <w:rPr>
          <w:szCs w:val="24"/>
          <w:lang w:val="hr-HR"/>
        </w:rPr>
        <w:t>Neknjžna</w:t>
      </w:r>
      <w:proofErr w:type="spellEnd"/>
      <w:r w:rsidRPr="00315C49">
        <w:rPr>
          <w:szCs w:val="24"/>
          <w:lang w:val="hr-HR"/>
        </w:rPr>
        <w:t xml:space="preserve"> građa smještena je u zatvorenom ormaru i posuđuje se učiteljim</w:t>
      </w:r>
      <w:r w:rsidR="007C78C2">
        <w:rPr>
          <w:szCs w:val="24"/>
          <w:lang w:val="hr-HR"/>
        </w:rPr>
        <w:t>a</w:t>
      </w:r>
      <w:r w:rsidRPr="00315C49">
        <w:rPr>
          <w:szCs w:val="24"/>
          <w:lang w:val="hr-HR"/>
        </w:rPr>
        <w:t xml:space="preserve"> u skladu s potrebama realizacije njihovog plana i programa rada i ostalih potreba.</w:t>
      </w:r>
    </w:p>
    <w:p w:rsidR="007C78C2" w:rsidRDefault="007C78C2" w:rsidP="00BA64F8">
      <w:pPr>
        <w:ind w:firstLine="720"/>
        <w:jc w:val="both"/>
        <w:rPr>
          <w:szCs w:val="24"/>
          <w:lang w:val="hr-HR"/>
        </w:rPr>
      </w:pPr>
    </w:p>
    <w:p w:rsidR="007C78C2" w:rsidRPr="00315C49" w:rsidRDefault="007C78C2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KORISNICI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11.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Korisnici školske knjižnice su učenici, učitelj</w:t>
      </w:r>
      <w:r w:rsidR="007C78C2">
        <w:rPr>
          <w:szCs w:val="24"/>
          <w:lang w:val="hr-HR"/>
        </w:rPr>
        <w:t>i</w:t>
      </w:r>
      <w:r w:rsidRPr="00315C49">
        <w:rPr>
          <w:szCs w:val="24"/>
          <w:lang w:val="hr-HR"/>
        </w:rPr>
        <w:t>, stručni suradnici i ostali radnici Škole (</w:t>
      </w:r>
      <w:r w:rsidRPr="00315C49">
        <w:rPr>
          <w:color w:val="000000"/>
          <w:szCs w:val="24"/>
        </w:rPr>
        <w:t xml:space="preserve">u </w:t>
      </w:r>
      <w:r w:rsidRPr="00315C49">
        <w:rPr>
          <w:color w:val="000000"/>
          <w:szCs w:val="24"/>
          <w:lang w:val="hr-HR"/>
        </w:rPr>
        <w:t>daljnjem tekstu</w:t>
      </w:r>
      <w:r w:rsidRPr="00315C49">
        <w:rPr>
          <w:color w:val="000000"/>
          <w:szCs w:val="24"/>
        </w:rPr>
        <w:t xml:space="preserve">: </w:t>
      </w:r>
      <w:r w:rsidRPr="00315C49">
        <w:rPr>
          <w:szCs w:val="24"/>
          <w:lang w:val="hr-HR"/>
        </w:rPr>
        <w:t>Korisnici</w:t>
      </w:r>
      <w:r w:rsidRPr="00315C49">
        <w:rPr>
          <w:color w:val="000000"/>
          <w:szCs w:val="24"/>
        </w:rPr>
        <w:t>)</w:t>
      </w:r>
      <w:r w:rsidRPr="00315C49">
        <w:rPr>
          <w:szCs w:val="24"/>
          <w:lang w:val="hr-HR"/>
        </w:rPr>
        <w:t>.</w:t>
      </w:r>
    </w:p>
    <w:p w:rsidR="00BA64F8" w:rsidRPr="00315C49" w:rsidRDefault="00BA64F8" w:rsidP="00BA64F8">
      <w:pPr>
        <w:ind w:right="-110"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Školska knjižnica je dužna svim Korisnicima pružati usluge pod jednakim uvjetima.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12.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Upis odnosno članstvo u školskoj knjižnici je besplatno.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Korisnicima školske knjižnice može se izdati članska iskaznica koja se koristi pri posudbi i vraćanju knjižnične građe.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 promjeni osobnih podataka koji su vezani uz podatke u članskoj iskaznici Korisnici su dužni pravodobno izvijestiti stručnog suradnika - knjižničara.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13.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učenik prelazi u drugu školu, razrednik je dužan provjeriti je li učenik sve posuđene knjige vratio u školsku knjižnicu.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učitelj</w:t>
      </w:r>
      <w:r w:rsidR="007C78C2">
        <w:rPr>
          <w:szCs w:val="24"/>
          <w:lang w:val="hr-HR"/>
        </w:rPr>
        <w:t>u</w:t>
      </w:r>
      <w:r w:rsidRPr="00315C49">
        <w:rPr>
          <w:szCs w:val="24"/>
          <w:lang w:val="hr-HR"/>
        </w:rPr>
        <w:t xml:space="preserve">, stručnom suradniku ili drugom radniku Škole prestaje radni odnos, dužan je vratiti u školsku knjižnicu sve posuđene knjige odnosno posuđenu </w:t>
      </w:r>
      <w:proofErr w:type="spellStart"/>
      <w:r w:rsidRPr="00315C49">
        <w:rPr>
          <w:szCs w:val="24"/>
          <w:lang w:val="hr-HR"/>
        </w:rPr>
        <w:t>neknjižnu</w:t>
      </w:r>
      <w:proofErr w:type="spellEnd"/>
      <w:r w:rsidRPr="00315C49">
        <w:rPr>
          <w:szCs w:val="24"/>
          <w:lang w:val="hr-HR"/>
        </w:rPr>
        <w:t xml:space="preserve"> građu.</w:t>
      </w:r>
    </w:p>
    <w:p w:rsidR="007C78C2" w:rsidRDefault="007C78C2" w:rsidP="00BA64F8">
      <w:pPr>
        <w:ind w:firstLine="720"/>
        <w:jc w:val="both"/>
        <w:rPr>
          <w:szCs w:val="24"/>
          <w:lang w:val="hr-HR"/>
        </w:rPr>
      </w:pPr>
    </w:p>
    <w:p w:rsidR="007C78C2" w:rsidRDefault="007C78C2" w:rsidP="00BA64F8">
      <w:pPr>
        <w:ind w:firstLine="720"/>
        <w:jc w:val="both"/>
        <w:rPr>
          <w:szCs w:val="24"/>
          <w:lang w:val="hr-HR"/>
        </w:rPr>
      </w:pPr>
    </w:p>
    <w:p w:rsidR="007C78C2" w:rsidRPr="00315C49" w:rsidRDefault="007C78C2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lastRenderedPageBreak/>
        <w:t>Članak 14.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prostoru školske knjižnice imaju pravo boraviti Korisnici.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Korisnici u školsku knjižnicu ne smiju unositi predmete odnosno uređaje čijom se uporabom remeti redovni rad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prostorijama školske knjižnice mora biti red i mir.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Korisnika koji narušava red i mir stručni suradnik - knjižničar je ovlašten udaljiti iz prostorija školske knjižnice.</w:t>
      </w:r>
    </w:p>
    <w:p w:rsidR="00BA64F8" w:rsidRDefault="00BA64F8" w:rsidP="00BA64F8">
      <w:pPr>
        <w:rPr>
          <w:szCs w:val="24"/>
          <w:lang w:val="hr-HR"/>
        </w:rPr>
      </w:pPr>
    </w:p>
    <w:p w:rsidR="007C78C2" w:rsidRDefault="007C78C2" w:rsidP="00BA64F8">
      <w:pPr>
        <w:rPr>
          <w:szCs w:val="24"/>
          <w:lang w:val="hr-HR"/>
        </w:rPr>
      </w:pPr>
    </w:p>
    <w:p w:rsidR="007C78C2" w:rsidRDefault="007C78C2" w:rsidP="00BA64F8">
      <w:pPr>
        <w:rPr>
          <w:szCs w:val="24"/>
          <w:lang w:val="hr-HR"/>
        </w:rPr>
      </w:pPr>
    </w:p>
    <w:p w:rsidR="007C78C2" w:rsidRPr="00315C49" w:rsidRDefault="007C78C2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KORIŠTENJE KNJIŽNIČNOG FONDA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15.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Knjižničnu građu Korisnicima posuđuje stručni suradnik - knjižničar.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Stručnom suradniku - knjižničaru u posuđivanju knjižnične građe i drugim poslovima, s tim u svezi, mogu pomagati učenici Škole.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16.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školskoj knjižnici odjednom se mo</w:t>
      </w:r>
      <w:r w:rsidR="007C78C2">
        <w:rPr>
          <w:szCs w:val="24"/>
          <w:lang w:val="hr-HR"/>
        </w:rPr>
        <w:t>že</w:t>
      </w:r>
      <w:r w:rsidRPr="00315C49">
        <w:rPr>
          <w:szCs w:val="24"/>
          <w:lang w:val="hr-HR"/>
        </w:rPr>
        <w:t xml:space="preserve"> posuditi najviše </w:t>
      </w:r>
      <w:r w:rsidR="007C78C2">
        <w:rPr>
          <w:szCs w:val="24"/>
          <w:lang w:val="hr-HR"/>
        </w:rPr>
        <w:t>1</w:t>
      </w:r>
      <w:r w:rsidRPr="00315C49">
        <w:rPr>
          <w:szCs w:val="24"/>
          <w:lang w:val="hr-HR"/>
        </w:rPr>
        <w:t xml:space="preserve"> knjig</w:t>
      </w:r>
      <w:r w:rsidR="007C78C2">
        <w:rPr>
          <w:szCs w:val="24"/>
          <w:lang w:val="hr-HR"/>
        </w:rPr>
        <w:t>a</w:t>
      </w:r>
      <w:r w:rsidRPr="00315C49">
        <w:rPr>
          <w:szCs w:val="24"/>
          <w:lang w:val="hr-HR"/>
        </w:rPr>
        <w:t xml:space="preserve"> na rok od 1</w:t>
      </w:r>
      <w:r w:rsidR="007C78C2">
        <w:rPr>
          <w:szCs w:val="24"/>
          <w:lang w:val="hr-HR"/>
        </w:rPr>
        <w:t>4</w:t>
      </w:r>
      <w:r w:rsidRPr="00315C49">
        <w:rPr>
          <w:szCs w:val="24"/>
          <w:lang w:val="hr-HR"/>
        </w:rPr>
        <w:t xml:space="preserve"> dana.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vrijeme zimskih i proljetnih praznika rok od 1</w:t>
      </w:r>
      <w:r w:rsidR="007C78C2">
        <w:rPr>
          <w:szCs w:val="24"/>
          <w:lang w:val="hr-HR"/>
        </w:rPr>
        <w:t>4</w:t>
      </w:r>
      <w:r w:rsidRPr="00315C49">
        <w:rPr>
          <w:szCs w:val="24"/>
          <w:lang w:val="hr-HR"/>
        </w:rPr>
        <w:t xml:space="preserve"> dana se može produljiti.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Učitelj</w:t>
      </w:r>
      <w:r w:rsidR="007C78C2">
        <w:rPr>
          <w:szCs w:val="24"/>
          <w:lang w:val="hr-HR"/>
        </w:rPr>
        <w:t>i</w:t>
      </w:r>
      <w:r w:rsidRPr="00315C49">
        <w:rPr>
          <w:szCs w:val="24"/>
          <w:lang w:val="hr-HR"/>
        </w:rPr>
        <w:t xml:space="preserve"> mogu posuditi najviše </w:t>
      </w:r>
      <w:r w:rsidR="007C78C2">
        <w:rPr>
          <w:szCs w:val="24"/>
          <w:lang w:val="hr-HR"/>
        </w:rPr>
        <w:t>5</w:t>
      </w:r>
      <w:r w:rsidRPr="00315C49">
        <w:rPr>
          <w:szCs w:val="24"/>
          <w:lang w:val="hr-HR"/>
        </w:rPr>
        <w:t xml:space="preserve"> knjig</w:t>
      </w:r>
      <w:r w:rsidR="007C78C2">
        <w:rPr>
          <w:szCs w:val="24"/>
          <w:lang w:val="hr-HR"/>
        </w:rPr>
        <w:t>a</w:t>
      </w:r>
      <w:r w:rsidRPr="00315C49">
        <w:rPr>
          <w:szCs w:val="24"/>
          <w:lang w:val="hr-HR"/>
        </w:rPr>
        <w:t xml:space="preserve"> i do 5</w:t>
      </w:r>
      <w:r w:rsidR="007C78C2">
        <w:rPr>
          <w:color w:val="00B0F0"/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 xml:space="preserve">primjeraka stručnih časopisa, te </w:t>
      </w:r>
      <w:proofErr w:type="spellStart"/>
      <w:r w:rsidRPr="00315C49">
        <w:rPr>
          <w:szCs w:val="24"/>
          <w:lang w:val="hr-HR"/>
        </w:rPr>
        <w:t>neknjižnu</w:t>
      </w:r>
      <w:proofErr w:type="spellEnd"/>
      <w:r w:rsidRPr="00315C49">
        <w:rPr>
          <w:szCs w:val="24"/>
          <w:lang w:val="hr-HR"/>
        </w:rPr>
        <w:t xml:space="preserve"> građu iz članka 9. ovoga Pravilnika za dan kada im je to potrebno za nastavu odnosno drugi oblik odgojno-obrazovnog rada.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Za vrijeme ljetnih praznika knjižnična građa se ne posuđuje jer se provodi revizija fonda.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17.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Referentna zbirka: enciklopedije, priručnici, rječnici, leksikoni, atlasi i druge vrijedne knjige ne mogu se posuditi izvan prostora školske knjižnice, već se njima koristi u prostoru školske knjižnice i u radno vrijeme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Iznimno, građa iz stavka 1. ovoga članka može se posuditi učitelj</w:t>
      </w:r>
      <w:r w:rsidR="007C78C2">
        <w:rPr>
          <w:szCs w:val="24"/>
          <w:lang w:val="hr-HR"/>
        </w:rPr>
        <w:t>u</w:t>
      </w:r>
      <w:r w:rsidRPr="00315C49">
        <w:rPr>
          <w:szCs w:val="24"/>
          <w:lang w:val="hr-HR"/>
        </w:rPr>
        <w:t xml:space="preserve"> ili stručnom suradniku u dogovoru sa stručnim suradnikom - knjižničarom.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18.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Korisnici su posuđenu knjižničnu građu dužni pravodobno vratiti.</w:t>
      </w:r>
    </w:p>
    <w:p w:rsidR="00BA64F8" w:rsidRPr="00315C49" w:rsidRDefault="00BA64F8" w:rsidP="00BA64F8">
      <w:pPr>
        <w:ind w:firstLine="720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Korisnici su dužni čuvati knjižničnu građu od svakog oštećenja, ne smiju trgati pojedine listove, </w:t>
      </w:r>
      <w:proofErr w:type="spellStart"/>
      <w:r w:rsidRPr="00315C49">
        <w:rPr>
          <w:szCs w:val="24"/>
          <w:lang w:val="hr-HR"/>
        </w:rPr>
        <w:t>potcrtavati</w:t>
      </w:r>
      <w:proofErr w:type="spellEnd"/>
      <w:r w:rsidRPr="00315C49">
        <w:rPr>
          <w:szCs w:val="24"/>
          <w:lang w:val="hr-HR"/>
        </w:rPr>
        <w:t xml:space="preserve"> dijelove knjige, izrezivati slike i slično.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se utvrdi da je Korisnik oštetio knjigu za vrijeme posudbe na način da više nije za uporabu ili je knjigu izgubio, dužan je kupiti istu knjigu u zamjenu za oštećenu odnosno izgubljenu knjigu, a u slučaju da knjigu ne može nabaviti, dužan je kupiti drugu knjigu u visini cijene oštećene odnosno izgubljene knjige.</w:t>
      </w: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19.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Na utvrđivanje i naknadu štete primjenjuju se odredbe Zakona o obveznim odnosima. 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Vrijednost knjižnične građe utvrđuje se uvidom u inventarne knjige školske knjižnice.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20.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Učitelj</w:t>
      </w:r>
      <w:r w:rsidR="007C78C2">
        <w:rPr>
          <w:szCs w:val="24"/>
          <w:lang w:val="hr-HR"/>
        </w:rPr>
        <w:t>u</w:t>
      </w:r>
      <w:r w:rsidRPr="00315C49">
        <w:rPr>
          <w:szCs w:val="24"/>
          <w:lang w:val="hr-HR"/>
        </w:rPr>
        <w:t xml:space="preserve"> ili stručnom suradniku posuđuju se knjige odnosno druga knjižnična građa za potrebe odgojno-obrazovnog procesa, a vrijeme posudbe određuje stručni suradnik - knjižničar.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7C78C2" w:rsidRPr="00315C49" w:rsidRDefault="007C78C2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lastRenderedPageBreak/>
        <w:t>RADNO VRIJEME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21.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Radno vrijeme školske knjižnice obvezno se ističe na ulaznim vratima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Iznimno je školska knjižnica zatvorena za Korisnike u vrijeme izvođenja nastave ili u vrijeme pedagoško-</w:t>
      </w:r>
      <w:proofErr w:type="spellStart"/>
      <w:r w:rsidRPr="00315C49">
        <w:rPr>
          <w:szCs w:val="24"/>
          <w:lang w:val="hr-HR"/>
        </w:rPr>
        <w:t>animatorskih</w:t>
      </w:r>
      <w:proofErr w:type="spellEnd"/>
      <w:r w:rsidRPr="00315C49">
        <w:rPr>
          <w:szCs w:val="24"/>
          <w:lang w:val="hr-HR"/>
        </w:rPr>
        <w:t xml:space="preserve"> aktivnosti o čemu se Korisnici pravodobno izvješćuju.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Ostali dio radnog vremena stručni suradnik - knjižničar obavlja stručno-knjižnične poslove stručnog usavršavanja, planiranja, programiranja, pripremanja za rad i druge poslove.</w:t>
      </w:r>
    </w:p>
    <w:p w:rsidR="00BA64F8" w:rsidRDefault="00BA64F8" w:rsidP="00BA64F8">
      <w:pPr>
        <w:rPr>
          <w:szCs w:val="24"/>
          <w:lang w:val="hr-HR"/>
        </w:rPr>
      </w:pPr>
    </w:p>
    <w:p w:rsidR="007C78C2" w:rsidRDefault="007C78C2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22.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slučaju promjene radnog vremena školske knjižnice Korisnici trebaju biti obaviješteni u pravilu najmanje tri dana ranije.</w:t>
      </w:r>
    </w:p>
    <w:p w:rsidR="00BA64F8" w:rsidRPr="00315C49" w:rsidRDefault="00BA64F8" w:rsidP="00BA64F8">
      <w:pPr>
        <w:ind w:firstLine="720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Obavijest iz stavka 1. ovoga članka stavlja se na ulazna vrata školske knjižnice</w:t>
      </w:r>
      <w:r w:rsidRPr="00315C49">
        <w:rPr>
          <w:color w:val="000000"/>
          <w:szCs w:val="24"/>
          <w:lang w:val="hr-HR"/>
        </w:rPr>
        <w:t>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ZAŠTITA KNJŽNIČNE GRAĐE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23.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školskoj knjižnici obvezno je osigurati zaštitu građe pravilnim smještajem i ispravnim postupanjem s građom u knjižnici i izvan nje.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Zaštita građe provodi se redovitom djelomičnom revizijom, pri čemu se izdvajaju oštećene knjige i pripremaju se za popravak ili otpis ako se radi o jako oštećenim knjigama.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24.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Revizija cijeloga fonda provodi se svake četiri godine u vrijeme ljetnih praznika.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Svi Korisnici moraju vratiti posuđenu građu u školsku knjižnicu, a u vrijeme revizije knjižnica je potpuno zatvorena za sve Korisnike.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25.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Revizijom se utvrđuje stanje na policama, izdvajaju se knjige koje se rijetko ili se uopće ne posuđuju, izrađuje se popis knjiga koje se predlažu za otpis i kompletiraju se godišta časopisa. 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26.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Revizija se provodi u skladu s pravilnikom kojim je propisana revizija i otpis knjižnične građe.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PRIJELAZNE I ZAVRŠNE ODREDBE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27.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S odredbama ovoga Pravilnika trebaju biti upoznati svi Korisnici.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28.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Jedan primjerak ovoga Pravilnika istaknut je na vidljivom i dostupnom mjestu u školskoj knjižnici.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29.</w:t>
      </w:r>
    </w:p>
    <w:p w:rsidR="00BA64F8" w:rsidRPr="00315C49" w:rsidRDefault="00BA64F8" w:rsidP="00BA64F8">
      <w:pPr>
        <w:ind w:firstLine="720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 xml:space="preserve">Ovaj Pravilnik stupa na snagu danom objave na oglasnoj ploči </w:t>
      </w:r>
      <w:r w:rsidRPr="00315C49">
        <w:rPr>
          <w:color w:val="000000"/>
          <w:szCs w:val="24"/>
          <w:lang w:val="hr-HR"/>
        </w:rPr>
        <w:t>Škole.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Ovaj Pravilnik objavljuje se na mrežnim stranicama Škole u roku od osam dana od stupanja na snagu.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30.</w:t>
      </w:r>
    </w:p>
    <w:p w:rsidR="00A01676" w:rsidRPr="00A01676" w:rsidRDefault="00BA64F8" w:rsidP="00A01676">
      <w:pPr>
        <w:ind w:right="-113"/>
        <w:jc w:val="both"/>
        <w:rPr>
          <w:sz w:val="28"/>
          <w:szCs w:val="28"/>
          <w:u w:val="single"/>
        </w:rPr>
      </w:pPr>
      <w:r w:rsidRPr="00315C49">
        <w:rPr>
          <w:noProof/>
          <w:snapToGrid w:val="0"/>
          <w:szCs w:val="24"/>
        </w:rPr>
        <w:t>Stupanjem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na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snagu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ovoga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Pravilnika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prestaje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va</w:t>
      </w:r>
      <w:r w:rsidRPr="00315C49">
        <w:rPr>
          <w:noProof/>
          <w:snapToGrid w:val="0"/>
          <w:szCs w:val="24"/>
          <w:lang w:val="hr-HR"/>
        </w:rPr>
        <w:t>ž</w:t>
      </w:r>
      <w:r w:rsidRPr="00315C49">
        <w:rPr>
          <w:noProof/>
          <w:snapToGrid w:val="0"/>
          <w:szCs w:val="24"/>
        </w:rPr>
        <w:t>iti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Pravilnik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o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radu školske knjižnice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="00A01676">
        <w:rPr>
          <w:sz w:val="28"/>
          <w:szCs w:val="28"/>
        </w:rPr>
        <w:t>KLASA:003-05/20-01/6</w:t>
      </w:r>
      <w:r w:rsidR="00A01676">
        <w:rPr>
          <w:sz w:val="28"/>
          <w:szCs w:val="28"/>
          <w:u w:val="single"/>
        </w:rPr>
        <w:t xml:space="preserve">; </w:t>
      </w:r>
      <w:r w:rsidR="00A01676">
        <w:rPr>
          <w:sz w:val="28"/>
          <w:szCs w:val="28"/>
        </w:rPr>
        <w:t>URBROJ:2177-21-01-20-</w:t>
      </w:r>
      <w:r w:rsidR="00A01676" w:rsidRPr="00A01676">
        <w:rPr>
          <w:sz w:val="28"/>
          <w:szCs w:val="28"/>
        </w:rPr>
        <w:t>01</w:t>
      </w:r>
      <w:r w:rsidR="00A01676" w:rsidRPr="00A01676">
        <w:rPr>
          <w:sz w:val="28"/>
          <w:szCs w:val="28"/>
        </w:rPr>
        <w:t>, od</w:t>
      </w:r>
      <w:r w:rsidR="00A01676">
        <w:rPr>
          <w:noProof/>
          <w:snapToGrid w:val="0"/>
          <w:color w:val="000000"/>
          <w:sz w:val="28"/>
          <w:szCs w:val="28"/>
        </w:rPr>
        <w:t xml:space="preserve"> 23. 12. 2020. godine</w:t>
      </w:r>
    </w:p>
    <w:p w:rsidR="00A01676" w:rsidRPr="00A01676" w:rsidRDefault="00A01676" w:rsidP="00A01676">
      <w:pPr>
        <w:widowControl w:val="0"/>
        <w:ind w:firstLine="720"/>
        <w:jc w:val="both"/>
        <w:rPr>
          <w:noProof/>
          <w:snapToGrid w:val="0"/>
          <w:szCs w:val="24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</w:p>
    <w:p w:rsidR="00BA64F8" w:rsidRPr="00315C49" w:rsidRDefault="00BA64F8" w:rsidP="00BA64F8">
      <w:pPr>
        <w:ind w:right="-113"/>
        <w:jc w:val="both"/>
        <w:rPr>
          <w:szCs w:val="24"/>
        </w:rPr>
      </w:pPr>
    </w:p>
    <w:p w:rsidR="00BA64F8" w:rsidRPr="00315C49" w:rsidRDefault="00BA64F8" w:rsidP="00BA64F8">
      <w:pPr>
        <w:ind w:right="-113"/>
        <w:jc w:val="both"/>
        <w:rPr>
          <w:szCs w:val="24"/>
          <w:u w:val="single"/>
        </w:rPr>
      </w:pPr>
      <w:r w:rsidRPr="00315C49">
        <w:rPr>
          <w:szCs w:val="24"/>
        </w:rPr>
        <w:t>KLASA:</w:t>
      </w:r>
      <w:r w:rsidR="00A01676">
        <w:rPr>
          <w:szCs w:val="24"/>
        </w:rPr>
        <w:t xml:space="preserve"> 011-03/23-02/</w:t>
      </w:r>
      <w:r w:rsidR="00DF59EA">
        <w:rPr>
          <w:szCs w:val="24"/>
        </w:rPr>
        <w:t>5</w:t>
      </w:r>
    </w:p>
    <w:p w:rsidR="00BA64F8" w:rsidRPr="00315C49" w:rsidRDefault="00BA64F8" w:rsidP="00BA64F8">
      <w:pPr>
        <w:ind w:right="-113"/>
        <w:jc w:val="both"/>
        <w:rPr>
          <w:szCs w:val="24"/>
          <w:u w:val="single"/>
        </w:rPr>
      </w:pPr>
      <w:r w:rsidRPr="00315C49">
        <w:rPr>
          <w:szCs w:val="24"/>
        </w:rPr>
        <w:t>URBROJ:</w:t>
      </w:r>
      <w:r w:rsidR="00DF59EA">
        <w:rPr>
          <w:szCs w:val="24"/>
        </w:rPr>
        <w:t>2177-21-23-01</w:t>
      </w:r>
    </w:p>
    <w:p w:rsidR="00BA64F8" w:rsidRPr="00315C49" w:rsidRDefault="00DF59EA" w:rsidP="00BA64F8">
      <w:pPr>
        <w:widowControl w:val="0"/>
        <w:rPr>
          <w:noProof/>
          <w:snapToGrid w:val="0"/>
          <w:color w:val="000000"/>
          <w:szCs w:val="24"/>
        </w:rPr>
      </w:pPr>
      <w:r>
        <w:rPr>
          <w:noProof/>
          <w:snapToGrid w:val="0"/>
          <w:color w:val="000000"/>
          <w:szCs w:val="24"/>
        </w:rPr>
        <w:t>Čaglin, 3. 11. 2023. godine</w:t>
      </w:r>
    </w:p>
    <w:p w:rsidR="00BA64F8" w:rsidRPr="00315C49" w:rsidRDefault="00BA64F8" w:rsidP="00BA64F8">
      <w:pPr>
        <w:rPr>
          <w:szCs w:val="24"/>
          <w:lang w:val="hr-HR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  <w:t>Predsjednik Školskog odbora:</w:t>
      </w:r>
    </w:p>
    <w:p w:rsidR="00BA64F8" w:rsidRPr="00315C49" w:rsidRDefault="00BA64F8" w:rsidP="00BA64F8">
      <w:pPr>
        <w:rPr>
          <w:szCs w:val="24"/>
          <w:lang w:val="hr-HR"/>
        </w:rPr>
      </w:pPr>
      <w:r w:rsidRPr="00315C49">
        <w:rPr>
          <w:szCs w:val="24"/>
          <w:lang w:val="hr-HR"/>
        </w:rPr>
        <w:tab/>
      </w:r>
    </w:p>
    <w:p w:rsidR="00BA64F8" w:rsidRDefault="00DF59EA" w:rsidP="00DF59EA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</w:t>
      </w:r>
      <w:r w:rsidR="00F853E2">
        <w:rPr>
          <w:szCs w:val="24"/>
          <w:lang w:val="hr-HR"/>
        </w:rPr>
        <w:t>IVANA MLAKAR</w:t>
      </w:r>
      <w:r w:rsidR="00BA64F8" w:rsidRPr="00315C49">
        <w:rPr>
          <w:szCs w:val="24"/>
          <w:lang w:val="hr-HR"/>
        </w:rPr>
        <w:tab/>
      </w:r>
      <w:r w:rsidR="00BA64F8" w:rsidRPr="00315C49">
        <w:rPr>
          <w:szCs w:val="24"/>
          <w:lang w:val="hr-HR"/>
        </w:rPr>
        <w:tab/>
      </w:r>
      <w:r w:rsidR="00BA64F8" w:rsidRPr="00315C49">
        <w:rPr>
          <w:szCs w:val="24"/>
          <w:lang w:val="hr-HR"/>
        </w:rPr>
        <w:tab/>
      </w:r>
      <w:r w:rsidR="00BA64F8" w:rsidRPr="00315C49">
        <w:rPr>
          <w:szCs w:val="24"/>
          <w:lang w:val="hr-HR"/>
        </w:rPr>
        <w:tab/>
      </w:r>
      <w:r w:rsidR="00BA64F8" w:rsidRPr="00315C49">
        <w:rPr>
          <w:szCs w:val="24"/>
          <w:lang w:val="hr-HR"/>
        </w:rPr>
        <w:tab/>
      </w:r>
      <w:r w:rsidR="00BA64F8" w:rsidRPr="00315C49">
        <w:rPr>
          <w:szCs w:val="24"/>
          <w:lang w:val="hr-HR"/>
        </w:rPr>
        <w:tab/>
      </w:r>
    </w:p>
    <w:p w:rsidR="00F853E2" w:rsidRDefault="00F853E2" w:rsidP="00F853E2">
      <w:pPr>
        <w:rPr>
          <w:szCs w:val="24"/>
          <w:lang w:val="hr-HR"/>
        </w:rPr>
      </w:pPr>
    </w:p>
    <w:p w:rsidR="00F853E2" w:rsidRDefault="00F853E2" w:rsidP="00F853E2">
      <w:pPr>
        <w:rPr>
          <w:szCs w:val="24"/>
          <w:lang w:val="hr-HR"/>
        </w:rPr>
      </w:pPr>
    </w:p>
    <w:p w:rsidR="00F853E2" w:rsidRPr="00315C49" w:rsidRDefault="00F853E2" w:rsidP="00F853E2">
      <w:pPr>
        <w:rPr>
          <w:szCs w:val="24"/>
          <w:lang w:val="hr-HR"/>
        </w:rPr>
      </w:pP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Ovaj Pravilnik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>donesen</w:t>
      </w:r>
      <w:r w:rsidRPr="00315C49">
        <w:rPr>
          <w:szCs w:val="24"/>
        </w:rPr>
        <w:t xml:space="preserve"> je </w:t>
      </w:r>
      <w:r w:rsidR="00DF59EA">
        <w:rPr>
          <w:szCs w:val="24"/>
        </w:rPr>
        <w:t>3. 11. 2023.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 xml:space="preserve">godine, objavljen je na oglasnoj ploči Škole </w:t>
      </w:r>
      <w:r w:rsidR="00DF59EA">
        <w:rPr>
          <w:szCs w:val="24"/>
          <w:lang w:val="hr-HR"/>
        </w:rPr>
        <w:t>6. 11. 2023. godine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>i stupio je na snagu istoga dana.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bookmarkStart w:id="0" w:name="_GoBack"/>
      <w:bookmarkEnd w:id="0"/>
      <w:r w:rsidRPr="00315C49">
        <w:rPr>
          <w:szCs w:val="24"/>
          <w:lang w:val="hr-HR"/>
        </w:rPr>
        <w:t>Ravnatelj</w:t>
      </w:r>
      <w:r w:rsidRPr="00315C49">
        <w:rPr>
          <w:szCs w:val="24"/>
        </w:rPr>
        <w:t>:</w:t>
      </w:r>
    </w:p>
    <w:p w:rsidR="00603880" w:rsidRPr="00315C49" w:rsidRDefault="00BA64F8">
      <w:pPr>
        <w:rPr>
          <w:szCs w:val="24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="00DF59EA">
        <w:rPr>
          <w:szCs w:val="24"/>
          <w:lang w:val="hr-HR"/>
        </w:rPr>
        <w:t xml:space="preserve">Slađana </w:t>
      </w:r>
      <w:proofErr w:type="spellStart"/>
      <w:r w:rsidR="00DF59EA">
        <w:rPr>
          <w:szCs w:val="24"/>
          <w:lang w:val="hr-HR"/>
        </w:rPr>
        <w:t>Švajda</w:t>
      </w:r>
      <w:proofErr w:type="spellEnd"/>
    </w:p>
    <w:sectPr w:rsidR="00603880" w:rsidRPr="00315C49" w:rsidSect="002767A5">
      <w:headerReference w:type="even" r:id="rId9"/>
      <w:footerReference w:type="default" r:id="rId10"/>
      <w:pgSz w:w="11906" w:h="16838" w:code="9"/>
      <w:pgMar w:top="1134" w:right="1418" w:bottom="1134" w:left="1418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D9" w:rsidRDefault="00C572D9">
      <w:r>
        <w:separator/>
      </w:r>
    </w:p>
  </w:endnote>
  <w:endnote w:type="continuationSeparator" w:id="0">
    <w:p w:rsidR="00C572D9" w:rsidRDefault="00C5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EFE" w:rsidRDefault="00BA64F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0E7">
      <w:rPr>
        <w:noProof/>
      </w:rPr>
      <w:t>7</w:t>
    </w:r>
    <w:r>
      <w:rPr>
        <w:noProof/>
      </w:rPr>
      <w:fldChar w:fldCharType="end"/>
    </w:r>
  </w:p>
  <w:p w:rsidR="00B05EFE" w:rsidRDefault="00C572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D9" w:rsidRDefault="00C572D9">
      <w:r>
        <w:separator/>
      </w:r>
    </w:p>
  </w:footnote>
  <w:footnote w:type="continuationSeparator" w:id="0">
    <w:p w:rsidR="00C572D9" w:rsidRDefault="00C5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02" w:rsidRDefault="00BA64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30202" w:rsidRDefault="00C572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E30"/>
    <w:multiLevelType w:val="hybridMultilevel"/>
    <w:tmpl w:val="6F72F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222"/>
    <w:multiLevelType w:val="hybridMultilevel"/>
    <w:tmpl w:val="0BAE747A"/>
    <w:lvl w:ilvl="0" w:tplc="7B50370C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FAD"/>
    <w:multiLevelType w:val="hybridMultilevel"/>
    <w:tmpl w:val="234CA1A0"/>
    <w:lvl w:ilvl="0" w:tplc="EE4EE9F6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55648D2"/>
    <w:multiLevelType w:val="hybridMultilevel"/>
    <w:tmpl w:val="D93EB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3AC"/>
    <w:multiLevelType w:val="hybridMultilevel"/>
    <w:tmpl w:val="CA50DF8E"/>
    <w:lvl w:ilvl="0" w:tplc="7B50370C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7B50370C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09F6"/>
    <w:multiLevelType w:val="hybridMultilevel"/>
    <w:tmpl w:val="AAD2B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BCC113D"/>
    <w:multiLevelType w:val="hybridMultilevel"/>
    <w:tmpl w:val="01A8C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2D24"/>
    <w:multiLevelType w:val="hybridMultilevel"/>
    <w:tmpl w:val="66FE7CD8"/>
    <w:lvl w:ilvl="0" w:tplc="34003BD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0528B"/>
    <w:multiLevelType w:val="hybridMultilevel"/>
    <w:tmpl w:val="D41CD5B6"/>
    <w:lvl w:ilvl="0" w:tplc="7B50370C"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F8"/>
    <w:rsid w:val="001178D5"/>
    <w:rsid w:val="00315C49"/>
    <w:rsid w:val="00394D78"/>
    <w:rsid w:val="00451B2C"/>
    <w:rsid w:val="004C1442"/>
    <w:rsid w:val="005E14B9"/>
    <w:rsid w:val="00603880"/>
    <w:rsid w:val="0061048D"/>
    <w:rsid w:val="007C78C2"/>
    <w:rsid w:val="00885478"/>
    <w:rsid w:val="0088697C"/>
    <w:rsid w:val="008C5681"/>
    <w:rsid w:val="009225FA"/>
    <w:rsid w:val="009620E7"/>
    <w:rsid w:val="009F41E8"/>
    <w:rsid w:val="00A01676"/>
    <w:rsid w:val="00B00031"/>
    <w:rsid w:val="00BA64F8"/>
    <w:rsid w:val="00C572D9"/>
    <w:rsid w:val="00DE2E80"/>
    <w:rsid w:val="00DF59EA"/>
    <w:rsid w:val="00E14FED"/>
    <w:rsid w:val="00F23B66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E196"/>
  <w15:chartTrackingRefBased/>
  <w15:docId w15:val="{66731BDA-5C4E-4F31-A898-3D25739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A64F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BA64F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BA64F8"/>
  </w:style>
  <w:style w:type="paragraph" w:styleId="Tijeloteksta">
    <w:name w:val="Body Text"/>
    <w:basedOn w:val="Normal"/>
    <w:link w:val="TijelotekstaChar"/>
    <w:rsid w:val="00BA64F8"/>
    <w:pPr>
      <w:ind w:right="-648"/>
    </w:pPr>
    <w:rPr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BA64F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A64F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64F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x474334">
    <w:name w:val="box_474334"/>
    <w:basedOn w:val="Normal"/>
    <w:rsid w:val="00315C49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8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2" ma:contentTypeDescription="Stvaranje novog dokumenta." ma:contentTypeScope="" ma:versionID="ab0930c237e7c1b3da2597586e208bdf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f628efeace4a226409db74d6b12b917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402292-e7e9-487c-ad73-d979eac3cd5f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0159A-4362-4A6F-B83B-A1E62C3F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29DD7-4E75-403F-BC18-DEEE3C833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Marija Krajtner</cp:lastModifiedBy>
  <cp:revision>4</cp:revision>
  <dcterms:created xsi:type="dcterms:W3CDTF">2023-11-08T08:12:00Z</dcterms:created>
  <dcterms:modified xsi:type="dcterms:W3CDTF">2023-11-08T13:17:00Z</dcterms:modified>
</cp:coreProperties>
</file>