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20" w:rsidRPr="003D6856" w:rsidRDefault="004C0FB6" w:rsidP="003D6856">
      <w:pPr>
        <w:pStyle w:val="Bezproreda"/>
        <w:rPr>
          <w:b/>
          <w:sz w:val="24"/>
          <w:szCs w:val="24"/>
        </w:rPr>
      </w:pPr>
      <w:r>
        <w:rPr>
          <w:b/>
          <w:sz w:val="24"/>
          <w:szCs w:val="24"/>
        </w:rPr>
        <w:t xml:space="preserve">NAZIV OBVEZNIKA: </w:t>
      </w:r>
      <w:r w:rsidR="003D6856" w:rsidRPr="003D6856">
        <w:rPr>
          <w:b/>
          <w:sz w:val="24"/>
          <w:szCs w:val="24"/>
        </w:rPr>
        <w:t>OSNOVNA ŠKOLA STJEPANA RADIĆA ČAGLIN</w:t>
      </w:r>
    </w:p>
    <w:p w:rsidR="003D6856" w:rsidRPr="003D6856" w:rsidRDefault="004C0FB6" w:rsidP="003D6856">
      <w:pPr>
        <w:pStyle w:val="Bezproreda"/>
        <w:rPr>
          <w:b/>
          <w:sz w:val="24"/>
          <w:szCs w:val="24"/>
        </w:rPr>
      </w:pPr>
      <w:r>
        <w:rPr>
          <w:b/>
          <w:sz w:val="24"/>
          <w:szCs w:val="24"/>
        </w:rPr>
        <w:t xml:space="preserve">ADRESA: </w:t>
      </w:r>
      <w:r w:rsidR="003D6856" w:rsidRPr="003D6856">
        <w:rPr>
          <w:b/>
          <w:sz w:val="24"/>
          <w:szCs w:val="24"/>
        </w:rPr>
        <w:t>Vladimira Nazora 3</w:t>
      </w:r>
      <w:r>
        <w:rPr>
          <w:b/>
          <w:sz w:val="24"/>
          <w:szCs w:val="24"/>
        </w:rPr>
        <w:t xml:space="preserve">, </w:t>
      </w:r>
      <w:r w:rsidR="003D6856" w:rsidRPr="003D6856">
        <w:rPr>
          <w:b/>
          <w:sz w:val="24"/>
          <w:szCs w:val="24"/>
        </w:rPr>
        <w:t>34350 Čaglin</w:t>
      </w:r>
    </w:p>
    <w:p w:rsidR="003D6856" w:rsidRPr="003D6856" w:rsidRDefault="003D6856" w:rsidP="003D6856">
      <w:pPr>
        <w:pStyle w:val="Bezproreda"/>
        <w:rPr>
          <w:b/>
          <w:sz w:val="24"/>
          <w:szCs w:val="24"/>
        </w:rPr>
      </w:pPr>
      <w:r w:rsidRPr="003D6856">
        <w:rPr>
          <w:b/>
          <w:sz w:val="24"/>
          <w:szCs w:val="24"/>
        </w:rPr>
        <w:t>OIB: 18173968246</w:t>
      </w:r>
    </w:p>
    <w:p w:rsidR="003D6856" w:rsidRPr="003D6856" w:rsidRDefault="003D6856" w:rsidP="003D6856">
      <w:pPr>
        <w:pStyle w:val="Bezproreda"/>
        <w:rPr>
          <w:b/>
          <w:sz w:val="24"/>
          <w:szCs w:val="24"/>
        </w:rPr>
      </w:pPr>
      <w:r w:rsidRPr="003D6856">
        <w:rPr>
          <w:b/>
          <w:sz w:val="24"/>
          <w:szCs w:val="24"/>
        </w:rPr>
        <w:t>RKP: 9675</w:t>
      </w:r>
    </w:p>
    <w:p w:rsidR="003D6856" w:rsidRPr="003D6856" w:rsidRDefault="003D6856" w:rsidP="003D6856">
      <w:pPr>
        <w:pStyle w:val="Bezproreda"/>
        <w:rPr>
          <w:b/>
          <w:sz w:val="24"/>
          <w:szCs w:val="24"/>
        </w:rPr>
      </w:pPr>
      <w:r w:rsidRPr="003D6856">
        <w:rPr>
          <w:b/>
          <w:sz w:val="24"/>
          <w:szCs w:val="24"/>
        </w:rPr>
        <w:t>MB: 03310094</w:t>
      </w:r>
    </w:p>
    <w:p w:rsidR="003D6856" w:rsidRPr="003D6856" w:rsidRDefault="003D6856" w:rsidP="003D6856">
      <w:pPr>
        <w:pStyle w:val="Bezproreda"/>
        <w:rPr>
          <w:b/>
          <w:sz w:val="24"/>
          <w:szCs w:val="24"/>
        </w:rPr>
      </w:pPr>
      <w:r w:rsidRPr="003D6856">
        <w:rPr>
          <w:b/>
          <w:sz w:val="24"/>
          <w:szCs w:val="24"/>
        </w:rPr>
        <w:t>Razina: 31 (proračunski korisnik jedinice lokalne i područne (regionalne) samouprave koji obavlja poslove u sklopu funkcija koje se decentraliziraju)</w:t>
      </w:r>
    </w:p>
    <w:p w:rsidR="003D6856" w:rsidRPr="003D6856" w:rsidRDefault="003D6856" w:rsidP="003D6856">
      <w:pPr>
        <w:pStyle w:val="Bezproreda"/>
        <w:rPr>
          <w:b/>
          <w:sz w:val="24"/>
          <w:szCs w:val="24"/>
        </w:rPr>
      </w:pPr>
      <w:r w:rsidRPr="003D6856">
        <w:rPr>
          <w:b/>
          <w:sz w:val="24"/>
          <w:szCs w:val="24"/>
        </w:rPr>
        <w:t>Razdjel: 000</w:t>
      </w:r>
    </w:p>
    <w:p w:rsidR="003D6856" w:rsidRPr="003D6856" w:rsidRDefault="003D6856" w:rsidP="003D6856">
      <w:pPr>
        <w:pStyle w:val="Bezproreda"/>
        <w:rPr>
          <w:b/>
          <w:sz w:val="24"/>
          <w:szCs w:val="24"/>
        </w:rPr>
      </w:pPr>
      <w:r w:rsidRPr="003D6856">
        <w:rPr>
          <w:b/>
          <w:sz w:val="24"/>
          <w:szCs w:val="24"/>
        </w:rPr>
        <w:t>Šifra djelatnosti: 8520 (Osnovno obrazovanje)</w:t>
      </w:r>
    </w:p>
    <w:p w:rsidR="003D6856" w:rsidRDefault="003D6856" w:rsidP="003D6856">
      <w:pPr>
        <w:pStyle w:val="Bezproreda"/>
        <w:rPr>
          <w:b/>
          <w:sz w:val="24"/>
          <w:szCs w:val="24"/>
        </w:rPr>
      </w:pPr>
      <w:r w:rsidRPr="003D6856">
        <w:rPr>
          <w:b/>
          <w:sz w:val="24"/>
          <w:szCs w:val="24"/>
        </w:rPr>
        <w:t>Šifra općine: 58 (Županija: Požeško-slavonska, Općina: Čaglin)</w:t>
      </w:r>
    </w:p>
    <w:p w:rsidR="004C0FB6" w:rsidRDefault="004C0FB6" w:rsidP="003D6856">
      <w:pPr>
        <w:pStyle w:val="Bezproreda"/>
        <w:rPr>
          <w:b/>
          <w:sz w:val="24"/>
          <w:szCs w:val="24"/>
        </w:rPr>
      </w:pPr>
      <w:r>
        <w:rPr>
          <w:b/>
          <w:sz w:val="24"/>
          <w:szCs w:val="24"/>
        </w:rPr>
        <w:t>OZNAKA RAZDOBLJA: 2018-12</w:t>
      </w:r>
      <w:bookmarkStart w:id="0" w:name="_GoBack"/>
      <w:bookmarkEnd w:id="0"/>
    </w:p>
    <w:p w:rsidR="00242683" w:rsidRPr="003D6856" w:rsidRDefault="00242683" w:rsidP="003D6856">
      <w:pPr>
        <w:pStyle w:val="Bezproreda"/>
        <w:rPr>
          <w:b/>
          <w:sz w:val="24"/>
          <w:szCs w:val="24"/>
        </w:rPr>
      </w:pPr>
    </w:p>
    <w:p w:rsidR="003D6856" w:rsidRPr="003D6856" w:rsidRDefault="003D6856" w:rsidP="003D6856">
      <w:pPr>
        <w:pStyle w:val="Bezproreda"/>
        <w:rPr>
          <w:b/>
          <w:sz w:val="24"/>
          <w:szCs w:val="24"/>
        </w:rPr>
      </w:pPr>
    </w:p>
    <w:p w:rsidR="003D6856" w:rsidRPr="003D6856" w:rsidRDefault="003D6856">
      <w:pPr>
        <w:rPr>
          <w:sz w:val="24"/>
          <w:szCs w:val="24"/>
        </w:rPr>
      </w:pPr>
    </w:p>
    <w:p w:rsidR="003D6856" w:rsidRPr="003D6856" w:rsidRDefault="004C0FB6" w:rsidP="003D6856">
      <w:pPr>
        <w:pStyle w:val="Bezproreda"/>
        <w:jc w:val="center"/>
        <w:rPr>
          <w:b/>
          <w:sz w:val="24"/>
          <w:szCs w:val="24"/>
        </w:rPr>
      </w:pPr>
      <w:r>
        <w:rPr>
          <w:b/>
          <w:sz w:val="24"/>
          <w:szCs w:val="24"/>
        </w:rPr>
        <w:t>BILJEŠKE UZ FINANCIJSKE IZVJEŠTAJE</w:t>
      </w:r>
      <w:r w:rsidR="003D6856" w:rsidRPr="003D6856">
        <w:rPr>
          <w:b/>
          <w:sz w:val="24"/>
          <w:szCs w:val="24"/>
        </w:rPr>
        <w:t xml:space="preserve"> ZA RAZDOBLJE</w:t>
      </w:r>
    </w:p>
    <w:p w:rsidR="003D6856" w:rsidRDefault="004C0FB6" w:rsidP="006139B2">
      <w:pPr>
        <w:pStyle w:val="Bezproreda"/>
        <w:numPr>
          <w:ilvl w:val="0"/>
          <w:numId w:val="4"/>
        </w:numPr>
        <w:jc w:val="center"/>
        <w:rPr>
          <w:b/>
          <w:sz w:val="24"/>
          <w:szCs w:val="24"/>
        </w:rPr>
      </w:pPr>
      <w:r>
        <w:rPr>
          <w:b/>
          <w:sz w:val="24"/>
          <w:szCs w:val="24"/>
        </w:rPr>
        <w:t>SIJEČANJ – 31. PROSINAC 2018</w:t>
      </w:r>
      <w:r w:rsidR="003D6856" w:rsidRPr="003D6856">
        <w:rPr>
          <w:b/>
          <w:sz w:val="24"/>
          <w:szCs w:val="24"/>
        </w:rPr>
        <w:t>. GODINE</w:t>
      </w:r>
    </w:p>
    <w:p w:rsidR="002E0491" w:rsidRDefault="002E0491" w:rsidP="002E0491">
      <w:pPr>
        <w:pStyle w:val="Bezproreda"/>
        <w:jc w:val="center"/>
        <w:rPr>
          <w:b/>
          <w:sz w:val="24"/>
          <w:szCs w:val="24"/>
        </w:rPr>
      </w:pPr>
    </w:p>
    <w:p w:rsidR="002E0491" w:rsidRDefault="002E0491" w:rsidP="002E0491">
      <w:pPr>
        <w:pStyle w:val="Bezproreda"/>
        <w:rPr>
          <w:sz w:val="24"/>
          <w:szCs w:val="24"/>
        </w:rPr>
      </w:pPr>
      <w:r>
        <w:rPr>
          <w:sz w:val="24"/>
          <w:szCs w:val="24"/>
        </w:rPr>
        <w:t>Osnovna škola Stjepana Radića Čaglin je proračunski korisnik jedinice lokalne i područne (regionalne) samouprave koji obavlja poslove u sklopu funkcija koje se decentraliziraju.</w:t>
      </w:r>
    </w:p>
    <w:p w:rsidR="00812637" w:rsidRPr="00812637" w:rsidRDefault="002E0491" w:rsidP="00812637">
      <w:pPr>
        <w:pStyle w:val="Bezproreda"/>
        <w:rPr>
          <w:rFonts w:cs="Times New Roman"/>
          <w:sz w:val="24"/>
          <w:szCs w:val="24"/>
        </w:rPr>
      </w:pPr>
      <w:r>
        <w:rPr>
          <w:sz w:val="24"/>
          <w:szCs w:val="24"/>
        </w:rPr>
        <w:t>Osnovna djelatnos</w:t>
      </w:r>
      <w:r w:rsidR="00812637">
        <w:rPr>
          <w:sz w:val="24"/>
          <w:szCs w:val="24"/>
        </w:rPr>
        <w:t xml:space="preserve">t Škole je osnovno obrazovanje </w:t>
      </w:r>
      <w:r w:rsidR="00812637" w:rsidRPr="00812637">
        <w:rPr>
          <w:rFonts w:cs="Times New Roman"/>
          <w:sz w:val="24"/>
          <w:szCs w:val="24"/>
        </w:rPr>
        <w:t xml:space="preserve">i ne obavlja  niti jednu dodatnu ili gospodarsku djelatnost. </w:t>
      </w:r>
      <w:r w:rsidR="009032CA">
        <w:rPr>
          <w:rFonts w:cs="Times New Roman"/>
          <w:sz w:val="24"/>
          <w:szCs w:val="24"/>
        </w:rPr>
        <w:t>Škola posluje u skladu sa Zakonom o odgoju i obrazovanju te Statutom škole. Vodi proračunsko računovodstvo temeljem Pravilnika o proračunskom računovodstvu i Računskom planu, a financijske izvještaje sastavlja i predaje u skladu s odredbama Pravilnika o financijskom izvještavanju u proračunskom računovodstvu.</w:t>
      </w:r>
    </w:p>
    <w:p w:rsidR="009032CA" w:rsidRPr="00812637" w:rsidRDefault="009032CA" w:rsidP="009032CA">
      <w:pPr>
        <w:pStyle w:val="Bezproreda"/>
        <w:rPr>
          <w:rFonts w:cs="Times New Roman"/>
          <w:sz w:val="24"/>
          <w:szCs w:val="24"/>
        </w:rPr>
      </w:pPr>
      <w:r w:rsidRPr="00812637">
        <w:rPr>
          <w:rFonts w:cs="Times New Roman"/>
          <w:sz w:val="24"/>
          <w:szCs w:val="24"/>
        </w:rPr>
        <w:t>Tijekom godine nije došlo do promjena ustroja ili organizacije.</w:t>
      </w:r>
    </w:p>
    <w:p w:rsidR="00522ACE" w:rsidRDefault="004C0FB6" w:rsidP="00522ACE">
      <w:pPr>
        <w:pStyle w:val="Bezproreda"/>
        <w:rPr>
          <w:sz w:val="24"/>
          <w:szCs w:val="24"/>
        </w:rPr>
      </w:pPr>
      <w:r>
        <w:rPr>
          <w:sz w:val="24"/>
          <w:szCs w:val="24"/>
        </w:rPr>
        <w:t>Škola nije obveznik PDV-a.</w:t>
      </w:r>
    </w:p>
    <w:p w:rsidR="003D6856" w:rsidRDefault="00812637" w:rsidP="004C0FB6">
      <w:pPr>
        <w:pStyle w:val="Bezproreda"/>
        <w:rPr>
          <w:sz w:val="24"/>
          <w:szCs w:val="24"/>
        </w:rPr>
      </w:pPr>
      <w:r>
        <w:rPr>
          <w:sz w:val="24"/>
          <w:szCs w:val="24"/>
        </w:rPr>
        <w:t xml:space="preserve">Odgovorna osoba Škole je Slađana </w:t>
      </w:r>
      <w:proofErr w:type="spellStart"/>
      <w:r>
        <w:rPr>
          <w:sz w:val="24"/>
          <w:szCs w:val="24"/>
        </w:rPr>
        <w:t>Švajda</w:t>
      </w:r>
      <w:proofErr w:type="spellEnd"/>
      <w:r>
        <w:rPr>
          <w:sz w:val="24"/>
          <w:szCs w:val="24"/>
        </w:rPr>
        <w:t>, ravnateljica.</w:t>
      </w:r>
    </w:p>
    <w:p w:rsidR="004C0FB6" w:rsidRDefault="004C0FB6" w:rsidP="004C0FB6">
      <w:pPr>
        <w:pStyle w:val="Bezproreda"/>
        <w:rPr>
          <w:b/>
          <w:sz w:val="24"/>
          <w:szCs w:val="24"/>
        </w:rPr>
      </w:pPr>
      <w:r>
        <w:rPr>
          <w:sz w:val="24"/>
          <w:szCs w:val="24"/>
        </w:rPr>
        <w:t xml:space="preserve">Bilješke uz financijske izvještaje </w:t>
      </w:r>
      <w:r w:rsidR="00812637">
        <w:rPr>
          <w:sz w:val="24"/>
          <w:szCs w:val="24"/>
        </w:rPr>
        <w:t xml:space="preserve">sastavljala je Irena </w:t>
      </w:r>
      <w:proofErr w:type="spellStart"/>
      <w:r w:rsidR="00812637">
        <w:rPr>
          <w:sz w:val="24"/>
          <w:szCs w:val="24"/>
        </w:rPr>
        <w:t>Bardač</w:t>
      </w:r>
      <w:proofErr w:type="spellEnd"/>
      <w:r w:rsidR="00812637">
        <w:rPr>
          <w:sz w:val="24"/>
          <w:szCs w:val="24"/>
        </w:rPr>
        <w:t>, voditelj računovodstva.</w:t>
      </w:r>
    </w:p>
    <w:p w:rsidR="005A77FE" w:rsidRDefault="005A77FE" w:rsidP="005A77FE">
      <w:pPr>
        <w:pStyle w:val="Bezproreda"/>
        <w:rPr>
          <w:b/>
          <w:sz w:val="24"/>
          <w:szCs w:val="24"/>
        </w:rPr>
      </w:pPr>
    </w:p>
    <w:p w:rsidR="00812637" w:rsidRDefault="00812637" w:rsidP="005A77FE">
      <w:pPr>
        <w:pStyle w:val="Bezproreda"/>
        <w:rPr>
          <w:b/>
          <w:sz w:val="28"/>
          <w:szCs w:val="28"/>
          <w:u w:val="single"/>
        </w:rPr>
      </w:pPr>
    </w:p>
    <w:p w:rsidR="005A77FE" w:rsidRDefault="005A77FE" w:rsidP="005A77FE">
      <w:pPr>
        <w:pStyle w:val="Bezproreda"/>
        <w:rPr>
          <w:b/>
          <w:sz w:val="28"/>
          <w:szCs w:val="28"/>
          <w:u w:val="single"/>
        </w:rPr>
      </w:pPr>
      <w:r w:rsidRPr="00D12CB3">
        <w:rPr>
          <w:b/>
          <w:sz w:val="28"/>
          <w:szCs w:val="28"/>
          <w:u w:val="single"/>
        </w:rPr>
        <w:t>BILJEŠKE UZ</w:t>
      </w:r>
      <w:r w:rsidR="00522ACE">
        <w:rPr>
          <w:b/>
          <w:sz w:val="28"/>
          <w:szCs w:val="28"/>
          <w:u w:val="single"/>
        </w:rPr>
        <w:t xml:space="preserve"> </w:t>
      </w:r>
      <w:r w:rsidR="00A26742">
        <w:rPr>
          <w:b/>
          <w:sz w:val="28"/>
          <w:szCs w:val="28"/>
          <w:u w:val="single"/>
        </w:rPr>
        <w:t>OB</w:t>
      </w:r>
      <w:r w:rsidR="004B44DC" w:rsidRPr="00D12CB3">
        <w:rPr>
          <w:b/>
          <w:sz w:val="28"/>
          <w:szCs w:val="28"/>
          <w:u w:val="single"/>
        </w:rPr>
        <w:t>RAZ</w:t>
      </w:r>
      <w:r w:rsidR="00A26742">
        <w:rPr>
          <w:b/>
          <w:sz w:val="28"/>
          <w:szCs w:val="28"/>
          <w:u w:val="single"/>
        </w:rPr>
        <w:t>A</w:t>
      </w:r>
      <w:r w:rsidR="004B44DC" w:rsidRPr="00D12CB3">
        <w:rPr>
          <w:b/>
          <w:sz w:val="28"/>
          <w:szCs w:val="28"/>
          <w:u w:val="single"/>
        </w:rPr>
        <w:t>C BILANCA</w:t>
      </w:r>
      <w:r w:rsidRPr="00D12CB3">
        <w:rPr>
          <w:b/>
          <w:sz w:val="28"/>
          <w:szCs w:val="28"/>
          <w:u w:val="single"/>
        </w:rPr>
        <w:t xml:space="preserve"> </w:t>
      </w:r>
    </w:p>
    <w:p w:rsidR="00BC6DCD" w:rsidRDefault="009032CA" w:rsidP="005A77FE">
      <w:pPr>
        <w:pStyle w:val="Bezproreda"/>
        <w:rPr>
          <w:sz w:val="24"/>
          <w:szCs w:val="24"/>
        </w:rPr>
      </w:pPr>
      <w:r>
        <w:rPr>
          <w:sz w:val="24"/>
          <w:szCs w:val="24"/>
        </w:rPr>
        <w:t xml:space="preserve">Obvezne bilješke uz bilancu </w:t>
      </w:r>
      <w:r w:rsidR="00BC6DCD">
        <w:rPr>
          <w:sz w:val="24"/>
          <w:szCs w:val="24"/>
        </w:rPr>
        <w:t>iz čl.14. Pravilnika ne is</w:t>
      </w:r>
      <w:r>
        <w:rPr>
          <w:sz w:val="24"/>
          <w:szCs w:val="24"/>
        </w:rPr>
        <w:t>kazuju se u tabli</w:t>
      </w:r>
      <w:r w:rsidR="00BC6DCD">
        <w:rPr>
          <w:sz w:val="24"/>
          <w:szCs w:val="24"/>
        </w:rPr>
        <w:t xml:space="preserve">cama jer nema ugovornih odnosa </w:t>
      </w:r>
      <w:r>
        <w:rPr>
          <w:sz w:val="24"/>
          <w:szCs w:val="24"/>
        </w:rPr>
        <w:t>i slično koji uz ispunjenje određenih uvjeta mogu postati obveza ili imovina</w:t>
      </w:r>
      <w:r w:rsidR="00BC6DCD">
        <w:rPr>
          <w:sz w:val="24"/>
          <w:szCs w:val="24"/>
        </w:rPr>
        <w:t xml:space="preserve"> te i</w:t>
      </w:r>
      <w:r w:rsidR="00AF08CC">
        <w:rPr>
          <w:sz w:val="24"/>
          <w:szCs w:val="24"/>
        </w:rPr>
        <w:t xml:space="preserve">h Škola nema iskazane u </w:t>
      </w:r>
      <w:r w:rsidR="00BC6DCD">
        <w:rPr>
          <w:sz w:val="24"/>
          <w:szCs w:val="24"/>
        </w:rPr>
        <w:t>svojim poslovnim knjigama i Bilanci.</w:t>
      </w:r>
    </w:p>
    <w:p w:rsidR="009032CA" w:rsidRPr="009032CA" w:rsidRDefault="00BC6DCD" w:rsidP="005A77FE">
      <w:pPr>
        <w:pStyle w:val="Bezproreda"/>
        <w:rPr>
          <w:sz w:val="24"/>
          <w:szCs w:val="24"/>
        </w:rPr>
      </w:pPr>
      <w:r>
        <w:rPr>
          <w:sz w:val="24"/>
          <w:szCs w:val="24"/>
        </w:rPr>
        <w:t xml:space="preserve">Škola nema sudskih sporova u tijeku. </w:t>
      </w:r>
    </w:p>
    <w:p w:rsidR="005A77FE" w:rsidRDefault="00C90682" w:rsidP="005A77FE">
      <w:pPr>
        <w:pStyle w:val="Bezproreda"/>
        <w:rPr>
          <w:b/>
          <w:sz w:val="24"/>
          <w:szCs w:val="24"/>
        </w:rPr>
      </w:pPr>
      <w:r>
        <w:rPr>
          <w:b/>
          <w:sz w:val="24"/>
          <w:szCs w:val="24"/>
        </w:rPr>
        <w:t xml:space="preserve"> </w:t>
      </w:r>
    </w:p>
    <w:p w:rsidR="004128EC" w:rsidRDefault="004128EC" w:rsidP="001B7CAF">
      <w:pPr>
        <w:pStyle w:val="Bezproreda"/>
        <w:rPr>
          <w:b/>
          <w:sz w:val="24"/>
          <w:szCs w:val="24"/>
        </w:rPr>
      </w:pPr>
      <w:r>
        <w:rPr>
          <w:b/>
          <w:sz w:val="24"/>
          <w:szCs w:val="24"/>
        </w:rPr>
        <w:t>AOP 002 – Nefinancijska imovina</w:t>
      </w:r>
    </w:p>
    <w:p w:rsidR="008D0D76" w:rsidRDefault="004128EC" w:rsidP="008D0D76">
      <w:pPr>
        <w:pStyle w:val="Bezproreda"/>
        <w:rPr>
          <w:sz w:val="24"/>
          <w:szCs w:val="24"/>
        </w:rPr>
      </w:pPr>
      <w:r>
        <w:rPr>
          <w:sz w:val="24"/>
          <w:szCs w:val="24"/>
        </w:rPr>
        <w:t>Na AOP-u 007 Proizvedena dugotrajna imovina</w:t>
      </w:r>
      <w:r w:rsidR="00757CF5">
        <w:rPr>
          <w:sz w:val="24"/>
          <w:szCs w:val="24"/>
        </w:rPr>
        <w:t>,</w:t>
      </w:r>
      <w:r>
        <w:rPr>
          <w:sz w:val="24"/>
          <w:szCs w:val="24"/>
        </w:rPr>
        <w:t xml:space="preserve"> došlo je do određenih pro</w:t>
      </w:r>
      <w:r w:rsidR="00082ABA">
        <w:rPr>
          <w:sz w:val="24"/>
          <w:szCs w:val="24"/>
        </w:rPr>
        <w:t xml:space="preserve">mjena zbog nabave </w:t>
      </w:r>
      <w:r w:rsidR="00757CF5">
        <w:rPr>
          <w:sz w:val="24"/>
          <w:szCs w:val="24"/>
        </w:rPr>
        <w:t>nove opreme, računala i namještaja, prodaje stare zgrade te</w:t>
      </w:r>
      <w:r w:rsidR="00082ABA">
        <w:rPr>
          <w:sz w:val="24"/>
          <w:szCs w:val="24"/>
        </w:rPr>
        <w:t xml:space="preserve"> ispravka vrij</w:t>
      </w:r>
      <w:r w:rsidR="00757CF5">
        <w:rPr>
          <w:sz w:val="24"/>
          <w:szCs w:val="24"/>
        </w:rPr>
        <w:t>ednosti imovine.</w:t>
      </w:r>
      <w:r w:rsidR="008D0D76" w:rsidRPr="008D0D76">
        <w:rPr>
          <w:sz w:val="24"/>
          <w:szCs w:val="24"/>
        </w:rPr>
        <w:t xml:space="preserve"> </w:t>
      </w:r>
      <w:r w:rsidR="008D0D76">
        <w:rPr>
          <w:sz w:val="24"/>
          <w:szCs w:val="24"/>
        </w:rPr>
        <w:t xml:space="preserve">Sadašnja vrijednost nefinancijske imovine 10,6% manja u odnosu na početak godine. </w:t>
      </w:r>
    </w:p>
    <w:p w:rsidR="00757CF5" w:rsidRDefault="00757CF5" w:rsidP="005A77FE">
      <w:pPr>
        <w:pStyle w:val="Bezproreda"/>
        <w:rPr>
          <w:sz w:val="24"/>
          <w:szCs w:val="24"/>
        </w:rPr>
      </w:pPr>
      <w:r>
        <w:rPr>
          <w:sz w:val="24"/>
          <w:szCs w:val="24"/>
        </w:rPr>
        <w:t xml:space="preserve">Na AOP-u 010 Poslovni objekti, došlo je do smanjenja zbog isknjiženja stare zgrade koja je prodana. </w:t>
      </w:r>
    </w:p>
    <w:p w:rsidR="00757CF5" w:rsidRDefault="00757CF5" w:rsidP="005A77FE">
      <w:pPr>
        <w:pStyle w:val="Bezproreda"/>
        <w:rPr>
          <w:sz w:val="24"/>
          <w:szCs w:val="24"/>
        </w:rPr>
      </w:pPr>
      <w:r>
        <w:rPr>
          <w:sz w:val="24"/>
          <w:szCs w:val="24"/>
        </w:rPr>
        <w:t>Na AOP-</w:t>
      </w:r>
      <w:r w:rsidR="009D27A3">
        <w:rPr>
          <w:sz w:val="24"/>
          <w:szCs w:val="24"/>
        </w:rPr>
        <w:t xml:space="preserve">u </w:t>
      </w:r>
      <w:r>
        <w:rPr>
          <w:sz w:val="24"/>
          <w:szCs w:val="24"/>
        </w:rPr>
        <w:t xml:space="preserve">015 </w:t>
      </w:r>
      <w:r w:rsidR="00AF08CC">
        <w:rPr>
          <w:sz w:val="24"/>
          <w:szCs w:val="24"/>
        </w:rPr>
        <w:t>Uredska oprema i namještaj, AOP</w:t>
      </w:r>
      <w:r w:rsidR="009D27A3">
        <w:rPr>
          <w:sz w:val="24"/>
          <w:szCs w:val="24"/>
        </w:rPr>
        <w:t>-u</w:t>
      </w:r>
      <w:r w:rsidR="00AF08CC">
        <w:rPr>
          <w:sz w:val="24"/>
          <w:szCs w:val="24"/>
        </w:rPr>
        <w:t xml:space="preserve"> 016 Komunikacijska oprema, AOP</w:t>
      </w:r>
      <w:r w:rsidR="009D27A3">
        <w:rPr>
          <w:sz w:val="24"/>
          <w:szCs w:val="24"/>
        </w:rPr>
        <w:t>-u</w:t>
      </w:r>
      <w:r w:rsidR="00AF08CC">
        <w:rPr>
          <w:sz w:val="24"/>
          <w:szCs w:val="24"/>
        </w:rPr>
        <w:t xml:space="preserve"> 021 Uređaji, strojevi i oprema za ostale namjene, AOP</w:t>
      </w:r>
      <w:r w:rsidR="009D27A3">
        <w:rPr>
          <w:sz w:val="24"/>
          <w:szCs w:val="24"/>
        </w:rPr>
        <w:t>-u</w:t>
      </w:r>
      <w:r w:rsidR="00AF08CC">
        <w:rPr>
          <w:sz w:val="24"/>
          <w:szCs w:val="24"/>
        </w:rPr>
        <w:t xml:space="preserve"> 031 Knjige i AOP</w:t>
      </w:r>
      <w:r w:rsidR="009D27A3">
        <w:rPr>
          <w:sz w:val="24"/>
          <w:szCs w:val="24"/>
        </w:rPr>
        <w:t>-u</w:t>
      </w:r>
      <w:r w:rsidR="00AF08CC">
        <w:rPr>
          <w:sz w:val="24"/>
          <w:szCs w:val="24"/>
        </w:rPr>
        <w:t xml:space="preserve"> 049 Sitni inventar u </w:t>
      </w:r>
      <w:r w:rsidR="00AF08CC">
        <w:rPr>
          <w:sz w:val="24"/>
          <w:szCs w:val="24"/>
        </w:rPr>
        <w:lastRenderedPageBreak/>
        <w:t xml:space="preserve">upotrebi došlo je do povećanja zbog nabave nove opreme, namještaja, računala, knjiga, </w:t>
      </w:r>
      <w:r w:rsidR="009D27A3">
        <w:rPr>
          <w:sz w:val="24"/>
          <w:szCs w:val="24"/>
        </w:rPr>
        <w:t xml:space="preserve">i </w:t>
      </w:r>
      <w:r w:rsidR="00AF08CC">
        <w:rPr>
          <w:sz w:val="24"/>
          <w:szCs w:val="24"/>
        </w:rPr>
        <w:t>sitnog inventara</w:t>
      </w:r>
      <w:r w:rsidR="009D27A3">
        <w:rPr>
          <w:sz w:val="24"/>
          <w:szCs w:val="24"/>
        </w:rPr>
        <w:t>.</w:t>
      </w:r>
    </w:p>
    <w:p w:rsidR="008D0D76" w:rsidRDefault="008D0D76" w:rsidP="005A77FE">
      <w:pPr>
        <w:pStyle w:val="Bezproreda"/>
        <w:rPr>
          <w:sz w:val="24"/>
          <w:szCs w:val="24"/>
        </w:rPr>
      </w:pPr>
    </w:p>
    <w:p w:rsidR="00014900" w:rsidRDefault="00014900" w:rsidP="00014900">
      <w:pPr>
        <w:pStyle w:val="Bezproreda"/>
        <w:rPr>
          <w:b/>
          <w:sz w:val="24"/>
          <w:szCs w:val="24"/>
        </w:rPr>
      </w:pPr>
      <w:r w:rsidRPr="00014900">
        <w:rPr>
          <w:b/>
          <w:sz w:val="24"/>
          <w:szCs w:val="24"/>
        </w:rPr>
        <w:t xml:space="preserve">AOP 063 – Financijska imovina </w:t>
      </w:r>
    </w:p>
    <w:p w:rsidR="001B7CAF" w:rsidRDefault="00014900" w:rsidP="00014900">
      <w:pPr>
        <w:pStyle w:val="Bezproreda"/>
        <w:rPr>
          <w:sz w:val="24"/>
          <w:szCs w:val="24"/>
        </w:rPr>
      </w:pPr>
      <w:r>
        <w:rPr>
          <w:sz w:val="24"/>
          <w:szCs w:val="24"/>
        </w:rPr>
        <w:t xml:space="preserve">Usporedbom stanja financijske imovine na početku i kraju godine dolazimo do podatka da je financijska imovina </w:t>
      </w:r>
      <w:r w:rsidR="000D44C4">
        <w:rPr>
          <w:sz w:val="24"/>
          <w:szCs w:val="24"/>
        </w:rPr>
        <w:t>manja za 32,5%</w:t>
      </w:r>
      <w:r w:rsidR="006E6040">
        <w:rPr>
          <w:sz w:val="24"/>
          <w:szCs w:val="24"/>
        </w:rPr>
        <w:t>. Stanje na kraju godine je manje zbog naplate obveza tokom godine, a za koje su sredstva dobivena u prethodnoj godini.</w:t>
      </w:r>
    </w:p>
    <w:p w:rsidR="000D44C4" w:rsidRDefault="000D44C4" w:rsidP="00014900">
      <w:pPr>
        <w:pStyle w:val="Bezproreda"/>
        <w:rPr>
          <w:sz w:val="24"/>
          <w:szCs w:val="24"/>
        </w:rPr>
      </w:pPr>
    </w:p>
    <w:p w:rsidR="0004539D" w:rsidRDefault="009F763D" w:rsidP="00014900">
      <w:pPr>
        <w:pStyle w:val="Bezproreda"/>
        <w:rPr>
          <w:sz w:val="24"/>
          <w:szCs w:val="24"/>
        </w:rPr>
      </w:pPr>
      <w:r w:rsidRPr="0004539D">
        <w:rPr>
          <w:b/>
          <w:sz w:val="24"/>
          <w:szCs w:val="24"/>
        </w:rPr>
        <w:t xml:space="preserve">AOP </w:t>
      </w:r>
      <w:r w:rsidR="006E6040">
        <w:rPr>
          <w:b/>
          <w:sz w:val="24"/>
          <w:szCs w:val="24"/>
        </w:rPr>
        <w:t>158 R</w:t>
      </w:r>
      <w:r w:rsidRPr="0004539D">
        <w:rPr>
          <w:b/>
          <w:sz w:val="24"/>
          <w:szCs w:val="24"/>
        </w:rPr>
        <w:t>ashodi budućih razdoblja</w:t>
      </w:r>
    </w:p>
    <w:p w:rsidR="009F763D" w:rsidRDefault="006E6040" w:rsidP="00014900">
      <w:pPr>
        <w:pStyle w:val="Bezproreda"/>
        <w:rPr>
          <w:sz w:val="24"/>
          <w:szCs w:val="24"/>
        </w:rPr>
      </w:pPr>
      <w:r>
        <w:rPr>
          <w:sz w:val="24"/>
          <w:szCs w:val="24"/>
        </w:rPr>
        <w:t>Kontinuirani rashodi obuhvaćaju samo rashode za zaposlene te je s</w:t>
      </w:r>
      <w:r w:rsidR="0004539D">
        <w:rPr>
          <w:sz w:val="24"/>
          <w:szCs w:val="24"/>
        </w:rPr>
        <w:t xml:space="preserve">ukladno čl. 39 st.2 Pravilnika o proračunskom računovodstvu plaća </w:t>
      </w:r>
      <w:r w:rsidR="009F763D">
        <w:rPr>
          <w:sz w:val="24"/>
          <w:szCs w:val="24"/>
        </w:rPr>
        <w:t>za prosinac 201</w:t>
      </w:r>
      <w:r>
        <w:rPr>
          <w:sz w:val="24"/>
          <w:szCs w:val="24"/>
        </w:rPr>
        <w:t>8</w:t>
      </w:r>
      <w:r w:rsidR="009F763D">
        <w:rPr>
          <w:sz w:val="24"/>
          <w:szCs w:val="24"/>
        </w:rPr>
        <w:t>. godine</w:t>
      </w:r>
      <w:r w:rsidR="0004539D">
        <w:rPr>
          <w:sz w:val="24"/>
          <w:szCs w:val="24"/>
        </w:rPr>
        <w:t xml:space="preserve"> </w:t>
      </w:r>
      <w:r>
        <w:rPr>
          <w:sz w:val="24"/>
          <w:szCs w:val="24"/>
        </w:rPr>
        <w:t>koja bi</w:t>
      </w:r>
      <w:r w:rsidR="0004539D">
        <w:rPr>
          <w:sz w:val="24"/>
          <w:szCs w:val="24"/>
        </w:rPr>
        <w:t xml:space="preserve"> bila bi</w:t>
      </w:r>
      <w:r w:rsidR="009F763D">
        <w:rPr>
          <w:sz w:val="24"/>
          <w:szCs w:val="24"/>
        </w:rPr>
        <w:t xml:space="preserve"> 13. rashod u 201</w:t>
      </w:r>
      <w:r>
        <w:rPr>
          <w:sz w:val="24"/>
          <w:szCs w:val="24"/>
        </w:rPr>
        <w:t>8</w:t>
      </w:r>
      <w:r w:rsidR="009F763D">
        <w:rPr>
          <w:sz w:val="24"/>
          <w:szCs w:val="24"/>
        </w:rPr>
        <w:t>. godini</w:t>
      </w:r>
      <w:r>
        <w:rPr>
          <w:sz w:val="24"/>
          <w:szCs w:val="24"/>
        </w:rPr>
        <w:t>,</w:t>
      </w:r>
      <w:r w:rsidR="0004539D">
        <w:rPr>
          <w:sz w:val="24"/>
          <w:szCs w:val="24"/>
        </w:rPr>
        <w:t xml:space="preserve"> </w:t>
      </w:r>
      <w:r>
        <w:rPr>
          <w:sz w:val="24"/>
          <w:szCs w:val="24"/>
        </w:rPr>
        <w:t>proknjižena</w:t>
      </w:r>
      <w:r w:rsidR="009F763D">
        <w:rPr>
          <w:sz w:val="24"/>
          <w:szCs w:val="24"/>
        </w:rPr>
        <w:t xml:space="preserve"> kao rashod budućeg razdoblja.</w:t>
      </w:r>
    </w:p>
    <w:p w:rsidR="001F1B49" w:rsidRDefault="001F1B49" w:rsidP="00014900">
      <w:pPr>
        <w:pStyle w:val="Bezproreda"/>
        <w:rPr>
          <w:sz w:val="24"/>
          <w:szCs w:val="24"/>
        </w:rPr>
      </w:pPr>
    </w:p>
    <w:p w:rsidR="0004539D" w:rsidRDefault="0004539D" w:rsidP="00014900">
      <w:pPr>
        <w:pStyle w:val="Bezproreda"/>
        <w:rPr>
          <w:sz w:val="24"/>
          <w:szCs w:val="24"/>
        </w:rPr>
      </w:pPr>
    </w:p>
    <w:p w:rsidR="0004539D" w:rsidRDefault="0004539D" w:rsidP="00014900">
      <w:pPr>
        <w:pStyle w:val="Bezproreda"/>
        <w:rPr>
          <w:sz w:val="24"/>
          <w:szCs w:val="24"/>
        </w:rPr>
      </w:pPr>
    </w:p>
    <w:p w:rsidR="0004539D" w:rsidRPr="00D12CB3" w:rsidRDefault="004B44DC" w:rsidP="00014900">
      <w:pPr>
        <w:pStyle w:val="Bezproreda"/>
        <w:rPr>
          <w:b/>
          <w:sz w:val="28"/>
          <w:szCs w:val="28"/>
          <w:u w:val="single"/>
        </w:rPr>
      </w:pPr>
      <w:r w:rsidRPr="00D12CB3">
        <w:rPr>
          <w:b/>
          <w:sz w:val="28"/>
          <w:szCs w:val="28"/>
          <w:u w:val="single"/>
        </w:rPr>
        <w:t>BILJEŠKE UZ OBRAZAC OBVEZE</w:t>
      </w:r>
    </w:p>
    <w:p w:rsidR="004B44DC" w:rsidRDefault="004B44DC" w:rsidP="00014900">
      <w:pPr>
        <w:pStyle w:val="Bezproreda"/>
        <w:rPr>
          <w:b/>
          <w:sz w:val="24"/>
          <w:szCs w:val="24"/>
          <w:u w:val="single"/>
        </w:rPr>
      </w:pPr>
    </w:p>
    <w:p w:rsidR="004B44DC" w:rsidRDefault="004B44DC" w:rsidP="00014900">
      <w:pPr>
        <w:pStyle w:val="Bezproreda"/>
        <w:rPr>
          <w:sz w:val="24"/>
          <w:szCs w:val="24"/>
        </w:rPr>
      </w:pPr>
      <w:r w:rsidRPr="0056093D">
        <w:rPr>
          <w:b/>
          <w:sz w:val="24"/>
          <w:szCs w:val="24"/>
        </w:rPr>
        <w:t>AOP 00</w:t>
      </w:r>
      <w:r>
        <w:rPr>
          <w:sz w:val="24"/>
          <w:szCs w:val="24"/>
        </w:rPr>
        <w:t xml:space="preserve">1 predstavlja stanje obveza na početku razdoblja tj. 1. </w:t>
      </w:r>
      <w:r w:rsidR="00866F57">
        <w:rPr>
          <w:sz w:val="24"/>
          <w:szCs w:val="24"/>
        </w:rPr>
        <w:t>siječnja 2018</w:t>
      </w:r>
      <w:r w:rsidR="00CC5E98">
        <w:rPr>
          <w:sz w:val="24"/>
          <w:szCs w:val="24"/>
        </w:rPr>
        <w:t>.</w:t>
      </w:r>
      <w:r w:rsidR="00866F57">
        <w:rPr>
          <w:sz w:val="24"/>
          <w:szCs w:val="24"/>
        </w:rPr>
        <w:t xml:space="preserve"> godine, odnosno stanje obveza na kraju prethodnog izvještajnog razdoblja. </w:t>
      </w:r>
    </w:p>
    <w:p w:rsidR="004B44DC" w:rsidRDefault="004B44DC" w:rsidP="00014900">
      <w:pPr>
        <w:pStyle w:val="Bezproreda"/>
        <w:rPr>
          <w:sz w:val="24"/>
          <w:szCs w:val="24"/>
        </w:rPr>
      </w:pPr>
      <w:r>
        <w:rPr>
          <w:sz w:val="24"/>
          <w:szCs w:val="24"/>
        </w:rPr>
        <w:t xml:space="preserve">Na </w:t>
      </w:r>
      <w:r w:rsidRPr="0056093D">
        <w:rPr>
          <w:b/>
          <w:sz w:val="24"/>
          <w:szCs w:val="24"/>
        </w:rPr>
        <w:t>AOP-u 002</w:t>
      </w:r>
      <w:r>
        <w:rPr>
          <w:sz w:val="24"/>
          <w:szCs w:val="24"/>
        </w:rPr>
        <w:t xml:space="preserve"> prikazan je iznos povećanja obveza </w:t>
      </w:r>
      <w:r w:rsidR="0056093D">
        <w:rPr>
          <w:sz w:val="24"/>
          <w:szCs w:val="24"/>
        </w:rPr>
        <w:t>u razdoblju od 1.</w:t>
      </w:r>
      <w:r w:rsidR="00866F57">
        <w:rPr>
          <w:sz w:val="24"/>
          <w:szCs w:val="24"/>
        </w:rPr>
        <w:t xml:space="preserve"> siječnja do 31. prosinca 2018</w:t>
      </w:r>
      <w:r w:rsidR="0056093D">
        <w:rPr>
          <w:sz w:val="24"/>
          <w:szCs w:val="24"/>
        </w:rPr>
        <w:t>. godine.</w:t>
      </w:r>
    </w:p>
    <w:p w:rsidR="00866F57" w:rsidRDefault="0056093D" w:rsidP="00014900">
      <w:pPr>
        <w:pStyle w:val="Bezproreda"/>
        <w:rPr>
          <w:sz w:val="24"/>
          <w:szCs w:val="24"/>
        </w:rPr>
      </w:pPr>
      <w:r>
        <w:rPr>
          <w:sz w:val="24"/>
          <w:szCs w:val="24"/>
        </w:rPr>
        <w:t xml:space="preserve">Na </w:t>
      </w:r>
      <w:r w:rsidR="00CC5E98">
        <w:rPr>
          <w:b/>
          <w:sz w:val="24"/>
          <w:szCs w:val="24"/>
        </w:rPr>
        <w:t>AOP-u 019</w:t>
      </w:r>
      <w:r>
        <w:rPr>
          <w:sz w:val="24"/>
          <w:szCs w:val="24"/>
        </w:rPr>
        <w:t xml:space="preserve"> prikazan je iznos svih podmirenih obveza u razdoblju od 1.</w:t>
      </w:r>
      <w:r w:rsidR="00CC5E98">
        <w:rPr>
          <w:sz w:val="24"/>
          <w:szCs w:val="24"/>
        </w:rPr>
        <w:t>siječnja</w:t>
      </w:r>
      <w:r>
        <w:rPr>
          <w:sz w:val="24"/>
          <w:szCs w:val="24"/>
        </w:rPr>
        <w:t xml:space="preserve"> do 31. prosinca 201</w:t>
      </w:r>
      <w:r w:rsidR="00866F57">
        <w:rPr>
          <w:sz w:val="24"/>
          <w:szCs w:val="24"/>
        </w:rPr>
        <w:t>8</w:t>
      </w:r>
      <w:r>
        <w:rPr>
          <w:sz w:val="24"/>
          <w:szCs w:val="24"/>
        </w:rPr>
        <w:t xml:space="preserve">. godine. </w:t>
      </w:r>
    </w:p>
    <w:p w:rsidR="0056093D" w:rsidRDefault="0056093D" w:rsidP="00014900">
      <w:pPr>
        <w:pStyle w:val="Bezproreda"/>
        <w:rPr>
          <w:sz w:val="24"/>
          <w:szCs w:val="24"/>
        </w:rPr>
      </w:pPr>
      <w:r w:rsidRPr="0056093D">
        <w:rPr>
          <w:b/>
          <w:sz w:val="24"/>
          <w:szCs w:val="24"/>
        </w:rPr>
        <w:t xml:space="preserve">AOP </w:t>
      </w:r>
      <w:r w:rsidR="00CC5E98">
        <w:rPr>
          <w:b/>
          <w:sz w:val="24"/>
          <w:szCs w:val="24"/>
        </w:rPr>
        <w:t xml:space="preserve">036 </w:t>
      </w:r>
      <w:r w:rsidR="00CC5E98">
        <w:rPr>
          <w:sz w:val="24"/>
          <w:szCs w:val="24"/>
        </w:rPr>
        <w:t>p</w:t>
      </w:r>
      <w:r>
        <w:rPr>
          <w:sz w:val="24"/>
          <w:szCs w:val="24"/>
        </w:rPr>
        <w:t>redstavlja stanje obveza na kraju izvještajnog razdoblja 31. prosinca 201</w:t>
      </w:r>
      <w:r w:rsidR="00866F57">
        <w:rPr>
          <w:sz w:val="24"/>
          <w:szCs w:val="24"/>
        </w:rPr>
        <w:t>8</w:t>
      </w:r>
      <w:r>
        <w:rPr>
          <w:sz w:val="24"/>
          <w:szCs w:val="24"/>
        </w:rPr>
        <w:t>. godine.</w:t>
      </w:r>
    </w:p>
    <w:p w:rsidR="00C21F39" w:rsidRDefault="00866F57" w:rsidP="00014900">
      <w:pPr>
        <w:pStyle w:val="Bezproreda"/>
        <w:rPr>
          <w:sz w:val="24"/>
          <w:szCs w:val="24"/>
        </w:rPr>
      </w:pPr>
      <w:r>
        <w:rPr>
          <w:b/>
          <w:sz w:val="24"/>
          <w:szCs w:val="24"/>
        </w:rPr>
        <w:t xml:space="preserve">AOP 034 </w:t>
      </w:r>
      <w:r w:rsidRPr="00866F57">
        <w:rPr>
          <w:sz w:val="24"/>
          <w:szCs w:val="24"/>
        </w:rPr>
        <w:t xml:space="preserve">predstavlja stanje </w:t>
      </w:r>
      <w:r>
        <w:rPr>
          <w:sz w:val="24"/>
          <w:szCs w:val="24"/>
        </w:rPr>
        <w:t>dospjelih</w:t>
      </w:r>
      <w:r w:rsidRPr="00866F57">
        <w:rPr>
          <w:sz w:val="24"/>
          <w:szCs w:val="24"/>
        </w:rPr>
        <w:t>,</w:t>
      </w:r>
      <w:r>
        <w:rPr>
          <w:sz w:val="24"/>
          <w:szCs w:val="24"/>
        </w:rPr>
        <w:t xml:space="preserve"> </w:t>
      </w:r>
      <w:r w:rsidRPr="00866F57">
        <w:rPr>
          <w:sz w:val="24"/>
          <w:szCs w:val="24"/>
        </w:rPr>
        <w:t>a nepodmirenih</w:t>
      </w:r>
      <w:r>
        <w:rPr>
          <w:sz w:val="24"/>
          <w:szCs w:val="24"/>
        </w:rPr>
        <w:t xml:space="preserve"> </w:t>
      </w:r>
      <w:r w:rsidR="00C21F39">
        <w:rPr>
          <w:sz w:val="24"/>
          <w:szCs w:val="24"/>
        </w:rPr>
        <w:t xml:space="preserve">obveza koje se prenose u sljedeću proračunsku godinu. Stanje nedospjelih obveza iznosi 32.610,00 kuna. </w:t>
      </w:r>
    </w:p>
    <w:p w:rsidR="00C21F39" w:rsidRDefault="00C21F39" w:rsidP="00014900">
      <w:pPr>
        <w:pStyle w:val="Bezproreda"/>
        <w:rPr>
          <w:sz w:val="24"/>
          <w:szCs w:val="24"/>
        </w:rPr>
      </w:pPr>
      <w:r>
        <w:rPr>
          <w:sz w:val="24"/>
          <w:szCs w:val="24"/>
        </w:rPr>
        <w:t>Dio obveza nije podmiren jer neki računi nisu dostavljeni na vrijeme u raču</w:t>
      </w:r>
      <w:r w:rsidR="0061501C">
        <w:rPr>
          <w:sz w:val="24"/>
          <w:szCs w:val="24"/>
        </w:rPr>
        <w:t xml:space="preserve">novodstvo. Trebali su biti dostavljeni u studenome i prosincu, a dostavljeni su u siječnju 2019. te su odmah po dolasku i podmireni. </w:t>
      </w:r>
    </w:p>
    <w:p w:rsidR="0061501C" w:rsidRDefault="0061501C" w:rsidP="00014900">
      <w:pPr>
        <w:pStyle w:val="Bezproreda"/>
        <w:rPr>
          <w:sz w:val="24"/>
          <w:szCs w:val="24"/>
        </w:rPr>
      </w:pPr>
      <w:r>
        <w:rPr>
          <w:sz w:val="24"/>
          <w:szCs w:val="24"/>
        </w:rPr>
        <w:t xml:space="preserve">Najveća obveza u iznosu 20.699 kn s prekoračenjem preko 360 dana odnosi se na obvezu iz 2017. godine za radove postavljanja ograde oko školskog dvorišta. Posao nije do kraja odrađen te će obveza biti podmirena tokom godine kada posao bude završen.  </w:t>
      </w:r>
    </w:p>
    <w:p w:rsidR="00C21F39" w:rsidRDefault="00C21F39" w:rsidP="00014900">
      <w:pPr>
        <w:pStyle w:val="Bezproreda"/>
        <w:rPr>
          <w:sz w:val="24"/>
          <w:szCs w:val="24"/>
        </w:rPr>
      </w:pPr>
    </w:p>
    <w:p w:rsidR="0056093D" w:rsidRDefault="00866F57" w:rsidP="00014900">
      <w:pPr>
        <w:pStyle w:val="Bezproreda"/>
        <w:rPr>
          <w:sz w:val="24"/>
          <w:szCs w:val="24"/>
        </w:rPr>
      </w:pPr>
      <w:r>
        <w:rPr>
          <w:b/>
          <w:sz w:val="24"/>
          <w:szCs w:val="24"/>
        </w:rPr>
        <w:t xml:space="preserve"> </w:t>
      </w:r>
      <w:r w:rsidR="0056093D" w:rsidRPr="0056093D">
        <w:rPr>
          <w:b/>
          <w:sz w:val="24"/>
          <w:szCs w:val="24"/>
        </w:rPr>
        <w:t>AOP 09</w:t>
      </w:r>
      <w:r w:rsidR="00CC5E98">
        <w:rPr>
          <w:b/>
          <w:sz w:val="24"/>
          <w:szCs w:val="24"/>
        </w:rPr>
        <w:t xml:space="preserve">0 </w:t>
      </w:r>
      <w:r w:rsidR="0056093D" w:rsidRPr="0056093D">
        <w:rPr>
          <w:b/>
          <w:sz w:val="24"/>
          <w:szCs w:val="24"/>
        </w:rPr>
        <w:t xml:space="preserve">Stanje nedospjelih obveza na kraju izvještajnog razdoblja </w:t>
      </w:r>
      <w:r w:rsidR="0056093D">
        <w:rPr>
          <w:sz w:val="24"/>
          <w:szCs w:val="24"/>
        </w:rPr>
        <w:t>sastoji se od:</w:t>
      </w:r>
    </w:p>
    <w:p w:rsidR="00EE155F" w:rsidRDefault="00CC5E98" w:rsidP="00EE155F">
      <w:pPr>
        <w:pStyle w:val="Bezproreda"/>
        <w:numPr>
          <w:ilvl w:val="0"/>
          <w:numId w:val="2"/>
        </w:numPr>
        <w:rPr>
          <w:sz w:val="24"/>
          <w:szCs w:val="24"/>
        </w:rPr>
      </w:pPr>
      <w:r>
        <w:rPr>
          <w:sz w:val="24"/>
          <w:szCs w:val="24"/>
        </w:rPr>
        <w:t>AOP 091 Međusobne obveze proračunskih korisnika</w:t>
      </w:r>
      <w:r w:rsidR="00EE155F">
        <w:rPr>
          <w:sz w:val="24"/>
          <w:szCs w:val="24"/>
        </w:rPr>
        <w:t xml:space="preserve"> u iznosu </w:t>
      </w:r>
      <w:r w:rsidR="003F0FA7">
        <w:rPr>
          <w:sz w:val="24"/>
          <w:szCs w:val="24"/>
        </w:rPr>
        <w:t>7.408</w:t>
      </w:r>
      <w:r w:rsidR="00EE155F">
        <w:rPr>
          <w:sz w:val="24"/>
          <w:szCs w:val="24"/>
        </w:rPr>
        <w:t xml:space="preserve"> kn (obveze za povrat u proračun sredstava koje refundira HZZO-naknada za bolovanje iznad 42 dana)</w:t>
      </w:r>
    </w:p>
    <w:p w:rsidR="00EE155F" w:rsidRDefault="00EE155F" w:rsidP="00EE155F">
      <w:pPr>
        <w:pStyle w:val="Bezproreda"/>
        <w:numPr>
          <w:ilvl w:val="0"/>
          <w:numId w:val="2"/>
        </w:numPr>
        <w:rPr>
          <w:sz w:val="24"/>
          <w:szCs w:val="24"/>
        </w:rPr>
      </w:pPr>
      <w:r>
        <w:rPr>
          <w:sz w:val="24"/>
          <w:szCs w:val="24"/>
        </w:rPr>
        <w:t xml:space="preserve">AOP 092 Obveze za rashode poslovanja u iznosu </w:t>
      </w:r>
      <w:r w:rsidR="003B55FB">
        <w:rPr>
          <w:sz w:val="24"/>
          <w:szCs w:val="24"/>
        </w:rPr>
        <w:t xml:space="preserve">403.848 </w:t>
      </w:r>
      <w:r>
        <w:rPr>
          <w:sz w:val="24"/>
          <w:szCs w:val="24"/>
        </w:rPr>
        <w:t xml:space="preserve"> kn koje se odnose na:</w:t>
      </w:r>
    </w:p>
    <w:p w:rsidR="0061501C" w:rsidRDefault="0061501C" w:rsidP="00976945">
      <w:pPr>
        <w:pStyle w:val="Bezproreda"/>
        <w:ind w:firstLine="360"/>
        <w:rPr>
          <w:sz w:val="24"/>
          <w:szCs w:val="24"/>
        </w:rPr>
      </w:pPr>
    </w:p>
    <w:p w:rsidR="00343474" w:rsidRDefault="00976945" w:rsidP="0061501C">
      <w:pPr>
        <w:pStyle w:val="Bezproreda"/>
        <w:ind w:left="360" w:firstLine="348"/>
        <w:rPr>
          <w:sz w:val="24"/>
          <w:szCs w:val="24"/>
        </w:rPr>
      </w:pPr>
      <w:r w:rsidRPr="00A26742">
        <w:rPr>
          <w:i/>
          <w:sz w:val="24"/>
          <w:szCs w:val="24"/>
        </w:rPr>
        <w:t>-</w:t>
      </w:r>
      <w:r w:rsidR="003A3BE2" w:rsidRPr="00A26742">
        <w:rPr>
          <w:i/>
          <w:sz w:val="24"/>
          <w:szCs w:val="24"/>
        </w:rPr>
        <w:t>231</w:t>
      </w:r>
      <w:r w:rsidR="003A3BE2">
        <w:rPr>
          <w:sz w:val="24"/>
          <w:szCs w:val="24"/>
        </w:rPr>
        <w:t xml:space="preserve"> </w:t>
      </w:r>
      <w:r w:rsidR="0056093D">
        <w:rPr>
          <w:sz w:val="24"/>
          <w:szCs w:val="24"/>
        </w:rPr>
        <w:t>Obveze za zaposlene</w:t>
      </w:r>
      <w:r w:rsidR="00293AA4">
        <w:rPr>
          <w:sz w:val="24"/>
          <w:szCs w:val="24"/>
        </w:rPr>
        <w:t xml:space="preserve"> u iznosu </w:t>
      </w:r>
      <w:r w:rsidR="00343474">
        <w:rPr>
          <w:sz w:val="24"/>
          <w:szCs w:val="24"/>
        </w:rPr>
        <w:t>294.120</w:t>
      </w:r>
      <w:r w:rsidR="00293AA4">
        <w:rPr>
          <w:sz w:val="24"/>
          <w:szCs w:val="24"/>
        </w:rPr>
        <w:t xml:space="preserve"> kn i to</w:t>
      </w:r>
      <w:r w:rsidR="00EE155F">
        <w:rPr>
          <w:sz w:val="24"/>
          <w:szCs w:val="24"/>
        </w:rPr>
        <w:t>:</w:t>
      </w:r>
    </w:p>
    <w:p w:rsidR="008B318C" w:rsidRDefault="00EE155F" w:rsidP="0061501C">
      <w:pPr>
        <w:pStyle w:val="Bezproreda"/>
        <w:ind w:left="360" w:firstLine="348"/>
        <w:rPr>
          <w:sz w:val="24"/>
          <w:szCs w:val="24"/>
        </w:rPr>
      </w:pPr>
      <w:r>
        <w:rPr>
          <w:sz w:val="24"/>
          <w:szCs w:val="24"/>
        </w:rPr>
        <w:t xml:space="preserve"> p</w:t>
      </w:r>
      <w:r w:rsidR="0056093D">
        <w:rPr>
          <w:sz w:val="24"/>
          <w:szCs w:val="24"/>
        </w:rPr>
        <w:t xml:space="preserve">laća za zaposlenike za </w:t>
      </w:r>
      <w:r w:rsidR="00A16600">
        <w:rPr>
          <w:sz w:val="24"/>
          <w:szCs w:val="24"/>
        </w:rPr>
        <w:t>prosinac 2</w:t>
      </w:r>
      <w:r w:rsidR="0056093D">
        <w:rPr>
          <w:sz w:val="24"/>
          <w:szCs w:val="24"/>
        </w:rPr>
        <w:t>01</w:t>
      </w:r>
      <w:r w:rsidR="003F0FA7">
        <w:rPr>
          <w:sz w:val="24"/>
          <w:szCs w:val="24"/>
        </w:rPr>
        <w:t>8</w:t>
      </w:r>
      <w:r w:rsidR="00A16600">
        <w:rPr>
          <w:sz w:val="24"/>
          <w:szCs w:val="24"/>
        </w:rPr>
        <w:t xml:space="preserve">. u iznosu  </w:t>
      </w:r>
      <w:r w:rsidR="003F0FA7">
        <w:rPr>
          <w:sz w:val="24"/>
          <w:szCs w:val="24"/>
        </w:rPr>
        <w:t>265.213,20</w:t>
      </w:r>
      <w:r w:rsidR="00A16600">
        <w:rPr>
          <w:sz w:val="24"/>
          <w:szCs w:val="24"/>
        </w:rPr>
        <w:t xml:space="preserve"> kn</w:t>
      </w:r>
      <w:r w:rsidR="003F0FA7">
        <w:rPr>
          <w:sz w:val="24"/>
          <w:szCs w:val="24"/>
        </w:rPr>
        <w:t xml:space="preserve">, materijalna prava za mjesec prosinac 2018. u iznosu 16.839,03 kn </w:t>
      </w:r>
      <w:r w:rsidR="008B318C">
        <w:rPr>
          <w:sz w:val="24"/>
          <w:szCs w:val="24"/>
        </w:rPr>
        <w:t xml:space="preserve"> i</w:t>
      </w:r>
      <w:r>
        <w:rPr>
          <w:sz w:val="24"/>
          <w:szCs w:val="24"/>
        </w:rPr>
        <w:t xml:space="preserve"> </w:t>
      </w:r>
      <w:r w:rsidR="0056093D">
        <w:rPr>
          <w:sz w:val="24"/>
          <w:szCs w:val="24"/>
        </w:rPr>
        <w:t>plaća za pomoćnik</w:t>
      </w:r>
      <w:r>
        <w:rPr>
          <w:sz w:val="24"/>
          <w:szCs w:val="24"/>
        </w:rPr>
        <w:t>e</w:t>
      </w:r>
      <w:r w:rsidR="0056093D">
        <w:rPr>
          <w:sz w:val="24"/>
          <w:szCs w:val="24"/>
        </w:rPr>
        <w:t xml:space="preserve"> u nastavi za </w:t>
      </w:r>
      <w:r w:rsidR="00A16600">
        <w:rPr>
          <w:sz w:val="24"/>
          <w:szCs w:val="24"/>
        </w:rPr>
        <w:t>prosinac 2</w:t>
      </w:r>
      <w:r w:rsidR="0056093D">
        <w:rPr>
          <w:sz w:val="24"/>
          <w:szCs w:val="24"/>
        </w:rPr>
        <w:t>01</w:t>
      </w:r>
      <w:r w:rsidR="003F0FA7">
        <w:rPr>
          <w:sz w:val="24"/>
          <w:szCs w:val="24"/>
        </w:rPr>
        <w:t>8</w:t>
      </w:r>
      <w:r w:rsidR="00A16600">
        <w:rPr>
          <w:sz w:val="24"/>
          <w:szCs w:val="24"/>
        </w:rPr>
        <w:t xml:space="preserve">. u iznosu </w:t>
      </w:r>
      <w:r w:rsidR="003F0FA7">
        <w:rPr>
          <w:sz w:val="24"/>
          <w:szCs w:val="24"/>
        </w:rPr>
        <w:t>12.068,13</w:t>
      </w:r>
      <w:r w:rsidR="00A16600">
        <w:rPr>
          <w:sz w:val="24"/>
          <w:szCs w:val="24"/>
        </w:rPr>
        <w:t xml:space="preserve"> kn</w:t>
      </w:r>
      <w:r w:rsidR="008B318C">
        <w:rPr>
          <w:sz w:val="24"/>
          <w:szCs w:val="24"/>
        </w:rPr>
        <w:t xml:space="preserve">. Obje plaće </w:t>
      </w:r>
      <w:r w:rsidR="003F0FA7">
        <w:rPr>
          <w:sz w:val="24"/>
          <w:szCs w:val="24"/>
        </w:rPr>
        <w:t xml:space="preserve">i materijalna prava zaposlenika (jubilarna nagrada i otpremnina) </w:t>
      </w:r>
      <w:r w:rsidR="008B318C">
        <w:rPr>
          <w:sz w:val="24"/>
          <w:szCs w:val="24"/>
        </w:rPr>
        <w:t>isplaćene</w:t>
      </w:r>
      <w:r w:rsidR="003F0FA7">
        <w:rPr>
          <w:sz w:val="24"/>
          <w:szCs w:val="24"/>
        </w:rPr>
        <w:t xml:space="preserve"> su u siječnju 2019</w:t>
      </w:r>
      <w:r w:rsidR="008B318C">
        <w:rPr>
          <w:sz w:val="24"/>
          <w:szCs w:val="24"/>
        </w:rPr>
        <w:t>. godine.</w:t>
      </w:r>
    </w:p>
    <w:p w:rsidR="008B318C" w:rsidRDefault="008B318C" w:rsidP="00EE155F">
      <w:pPr>
        <w:pStyle w:val="Bezproreda"/>
        <w:rPr>
          <w:sz w:val="24"/>
          <w:szCs w:val="24"/>
        </w:rPr>
      </w:pPr>
    </w:p>
    <w:p w:rsidR="008B318C" w:rsidRDefault="008B318C" w:rsidP="00EE155F">
      <w:pPr>
        <w:pStyle w:val="Bezproreda"/>
        <w:rPr>
          <w:sz w:val="24"/>
          <w:szCs w:val="24"/>
        </w:rPr>
      </w:pPr>
    </w:p>
    <w:p w:rsidR="008B318C" w:rsidRDefault="008B318C" w:rsidP="00EE155F">
      <w:pPr>
        <w:pStyle w:val="Bezproreda"/>
        <w:rPr>
          <w:sz w:val="24"/>
          <w:szCs w:val="24"/>
        </w:rPr>
      </w:pPr>
    </w:p>
    <w:p w:rsidR="008B318C" w:rsidRDefault="008B318C" w:rsidP="00EE155F">
      <w:pPr>
        <w:pStyle w:val="Bezproreda"/>
        <w:rPr>
          <w:sz w:val="24"/>
          <w:szCs w:val="24"/>
        </w:rPr>
      </w:pPr>
    </w:p>
    <w:p w:rsidR="008B318C" w:rsidRDefault="00EE155F" w:rsidP="00976945">
      <w:pPr>
        <w:pStyle w:val="Bezproreda"/>
        <w:ind w:firstLine="360"/>
        <w:rPr>
          <w:sz w:val="24"/>
          <w:szCs w:val="24"/>
        </w:rPr>
      </w:pPr>
      <w:r w:rsidRPr="00A26742">
        <w:rPr>
          <w:i/>
          <w:sz w:val="24"/>
          <w:szCs w:val="24"/>
        </w:rPr>
        <w:t xml:space="preserve">- </w:t>
      </w:r>
      <w:r w:rsidR="003A3BE2" w:rsidRPr="00A26742">
        <w:rPr>
          <w:i/>
          <w:sz w:val="24"/>
          <w:szCs w:val="24"/>
        </w:rPr>
        <w:t>232</w:t>
      </w:r>
      <w:r w:rsidR="003A3BE2">
        <w:rPr>
          <w:sz w:val="24"/>
          <w:szCs w:val="24"/>
        </w:rPr>
        <w:t xml:space="preserve"> </w:t>
      </w:r>
      <w:r w:rsidR="0056093D">
        <w:rPr>
          <w:sz w:val="24"/>
          <w:szCs w:val="24"/>
        </w:rPr>
        <w:t>Obveze za materijalne rashode u</w:t>
      </w:r>
      <w:r w:rsidR="00A16600">
        <w:rPr>
          <w:sz w:val="24"/>
          <w:szCs w:val="24"/>
        </w:rPr>
        <w:t xml:space="preserve"> ukupnom</w:t>
      </w:r>
      <w:r w:rsidR="0056093D">
        <w:rPr>
          <w:sz w:val="24"/>
          <w:szCs w:val="24"/>
        </w:rPr>
        <w:t xml:space="preserve"> iznosu </w:t>
      </w:r>
      <w:r w:rsidR="00A16600">
        <w:rPr>
          <w:sz w:val="24"/>
          <w:szCs w:val="24"/>
        </w:rPr>
        <w:t xml:space="preserve">od </w:t>
      </w:r>
      <w:r w:rsidR="00726449" w:rsidRPr="00726449">
        <w:rPr>
          <w:sz w:val="24"/>
          <w:szCs w:val="24"/>
        </w:rPr>
        <w:t>109.</w:t>
      </w:r>
      <w:r w:rsidR="00343474">
        <w:rPr>
          <w:sz w:val="24"/>
          <w:szCs w:val="24"/>
        </w:rPr>
        <w:t>528</w:t>
      </w:r>
      <w:r w:rsidR="003A3BE2" w:rsidRPr="00726449">
        <w:rPr>
          <w:sz w:val="24"/>
          <w:szCs w:val="24"/>
        </w:rPr>
        <w:t xml:space="preserve"> </w:t>
      </w:r>
      <w:r w:rsidR="003A3BE2">
        <w:rPr>
          <w:sz w:val="24"/>
          <w:szCs w:val="24"/>
        </w:rPr>
        <w:t>kn koje se odnose</w:t>
      </w:r>
      <w:r w:rsidR="00A16600" w:rsidRPr="003A3BE2">
        <w:rPr>
          <w:sz w:val="24"/>
          <w:szCs w:val="24"/>
        </w:rPr>
        <w:t xml:space="preserve"> na: </w:t>
      </w:r>
    </w:p>
    <w:p w:rsidR="0056093D" w:rsidRDefault="003A3BE2" w:rsidP="003A3BE2">
      <w:pPr>
        <w:pStyle w:val="Bezproreda"/>
        <w:numPr>
          <w:ilvl w:val="0"/>
          <w:numId w:val="3"/>
        </w:numPr>
        <w:rPr>
          <w:sz w:val="24"/>
          <w:szCs w:val="24"/>
        </w:rPr>
      </w:pPr>
      <w:r w:rsidRPr="003A3BE2">
        <w:rPr>
          <w:sz w:val="24"/>
          <w:szCs w:val="24"/>
        </w:rPr>
        <w:t>Prijevoz za zaposlenike za mjesec prosinac 201</w:t>
      </w:r>
      <w:r w:rsidR="00323948">
        <w:rPr>
          <w:sz w:val="24"/>
          <w:szCs w:val="24"/>
        </w:rPr>
        <w:t>8</w:t>
      </w:r>
      <w:r w:rsidRPr="003A3BE2">
        <w:rPr>
          <w:sz w:val="24"/>
          <w:szCs w:val="24"/>
        </w:rPr>
        <w:t xml:space="preserve">. u iznosu od </w:t>
      </w:r>
      <w:r w:rsidR="00343474">
        <w:rPr>
          <w:sz w:val="24"/>
          <w:szCs w:val="24"/>
        </w:rPr>
        <w:t>17.673</w:t>
      </w:r>
      <w:r w:rsidR="00A16600" w:rsidRPr="003A3BE2">
        <w:rPr>
          <w:sz w:val="24"/>
          <w:szCs w:val="24"/>
        </w:rPr>
        <w:t xml:space="preserve"> kn te</w:t>
      </w:r>
      <w:r>
        <w:rPr>
          <w:sz w:val="24"/>
          <w:szCs w:val="24"/>
        </w:rPr>
        <w:t xml:space="preserve"> </w:t>
      </w:r>
      <w:r w:rsidRPr="003A3BE2">
        <w:rPr>
          <w:sz w:val="24"/>
          <w:szCs w:val="24"/>
        </w:rPr>
        <w:t xml:space="preserve"> prijevoz za mjesec </w:t>
      </w:r>
      <w:r w:rsidR="008B318C">
        <w:rPr>
          <w:sz w:val="24"/>
          <w:szCs w:val="24"/>
        </w:rPr>
        <w:t>prosinac</w:t>
      </w:r>
      <w:r w:rsidR="00323948">
        <w:rPr>
          <w:sz w:val="24"/>
          <w:szCs w:val="24"/>
        </w:rPr>
        <w:t xml:space="preserve"> 2018.</w:t>
      </w:r>
      <w:r w:rsidR="008B318C">
        <w:rPr>
          <w:sz w:val="24"/>
          <w:szCs w:val="24"/>
        </w:rPr>
        <w:t xml:space="preserve"> za pomoćnike</w:t>
      </w:r>
      <w:r>
        <w:rPr>
          <w:sz w:val="24"/>
          <w:szCs w:val="24"/>
        </w:rPr>
        <w:t xml:space="preserve"> u nastavi u iznosu od </w:t>
      </w:r>
      <w:r w:rsidR="00323948">
        <w:rPr>
          <w:sz w:val="24"/>
          <w:szCs w:val="24"/>
        </w:rPr>
        <w:t>1.268,00</w:t>
      </w:r>
      <w:r>
        <w:rPr>
          <w:sz w:val="24"/>
          <w:szCs w:val="24"/>
        </w:rPr>
        <w:t xml:space="preserve"> kn k</w:t>
      </w:r>
      <w:r w:rsidR="00323948">
        <w:rPr>
          <w:sz w:val="24"/>
          <w:szCs w:val="24"/>
        </w:rPr>
        <w:t>oji su isplaćeni u siječnju 2019</w:t>
      </w:r>
      <w:r>
        <w:rPr>
          <w:sz w:val="24"/>
          <w:szCs w:val="24"/>
        </w:rPr>
        <w:t>. godine.</w:t>
      </w:r>
    </w:p>
    <w:p w:rsidR="003A3BE2" w:rsidRDefault="003A3BE2" w:rsidP="003A3BE2">
      <w:pPr>
        <w:pStyle w:val="Bezproreda"/>
        <w:numPr>
          <w:ilvl w:val="0"/>
          <w:numId w:val="3"/>
        </w:numPr>
        <w:rPr>
          <w:sz w:val="24"/>
          <w:szCs w:val="24"/>
        </w:rPr>
      </w:pPr>
      <w:r>
        <w:rPr>
          <w:sz w:val="24"/>
          <w:szCs w:val="24"/>
        </w:rPr>
        <w:t xml:space="preserve">Naknada za nezapošljavanje invalida u iznosu </w:t>
      </w:r>
      <w:r w:rsidR="00343474">
        <w:rPr>
          <w:sz w:val="24"/>
          <w:szCs w:val="24"/>
        </w:rPr>
        <w:t>1.032</w:t>
      </w:r>
      <w:r w:rsidR="00323948">
        <w:rPr>
          <w:sz w:val="24"/>
          <w:szCs w:val="24"/>
        </w:rPr>
        <w:t xml:space="preserve"> kn isplaćena u siječnju 2019</w:t>
      </w:r>
      <w:r>
        <w:rPr>
          <w:sz w:val="24"/>
          <w:szCs w:val="24"/>
        </w:rPr>
        <w:t>. godine.</w:t>
      </w:r>
    </w:p>
    <w:p w:rsidR="00323948" w:rsidRDefault="00323948" w:rsidP="003A3BE2">
      <w:pPr>
        <w:pStyle w:val="Bezproreda"/>
        <w:numPr>
          <w:ilvl w:val="0"/>
          <w:numId w:val="3"/>
        </w:numPr>
        <w:rPr>
          <w:sz w:val="24"/>
          <w:szCs w:val="24"/>
        </w:rPr>
      </w:pPr>
      <w:r>
        <w:rPr>
          <w:sz w:val="24"/>
          <w:szCs w:val="24"/>
        </w:rPr>
        <w:t>Stručno osposobljavanje(doprinosi) za prosinac 2018. godine is</w:t>
      </w:r>
      <w:r w:rsidR="009A7F20">
        <w:rPr>
          <w:sz w:val="24"/>
          <w:szCs w:val="24"/>
        </w:rPr>
        <w:t>plaćeno u siječ</w:t>
      </w:r>
      <w:r w:rsidR="00343474">
        <w:rPr>
          <w:sz w:val="24"/>
          <w:szCs w:val="24"/>
        </w:rPr>
        <w:t>nju 2019. godine u iznosu 570</w:t>
      </w:r>
      <w:r w:rsidR="009A7F20">
        <w:rPr>
          <w:sz w:val="24"/>
          <w:szCs w:val="24"/>
        </w:rPr>
        <w:t xml:space="preserve"> kn.</w:t>
      </w:r>
    </w:p>
    <w:p w:rsidR="003A3BE2" w:rsidRDefault="003A3BE2" w:rsidP="003A3BE2">
      <w:pPr>
        <w:pStyle w:val="Bezproreda"/>
        <w:numPr>
          <w:ilvl w:val="0"/>
          <w:numId w:val="3"/>
        </w:numPr>
        <w:rPr>
          <w:sz w:val="24"/>
          <w:szCs w:val="24"/>
        </w:rPr>
      </w:pPr>
      <w:r>
        <w:rPr>
          <w:sz w:val="24"/>
          <w:szCs w:val="24"/>
        </w:rPr>
        <w:t xml:space="preserve">Ostale materijalne rashode (rashodi za </w:t>
      </w:r>
      <w:r w:rsidR="00323948">
        <w:rPr>
          <w:sz w:val="24"/>
          <w:szCs w:val="24"/>
        </w:rPr>
        <w:t xml:space="preserve">namirnice, </w:t>
      </w:r>
      <w:r>
        <w:rPr>
          <w:sz w:val="24"/>
          <w:szCs w:val="24"/>
        </w:rPr>
        <w:t>usluge, m</w:t>
      </w:r>
      <w:r w:rsidR="00323948">
        <w:rPr>
          <w:sz w:val="24"/>
          <w:szCs w:val="24"/>
        </w:rPr>
        <w:t>aterijal</w:t>
      </w:r>
      <w:r w:rsidR="006139B2">
        <w:rPr>
          <w:sz w:val="24"/>
          <w:szCs w:val="24"/>
        </w:rPr>
        <w:t xml:space="preserve">, </w:t>
      </w:r>
      <w:r w:rsidR="00323948">
        <w:rPr>
          <w:sz w:val="24"/>
          <w:szCs w:val="24"/>
        </w:rPr>
        <w:t>energiju i sitni inventar</w:t>
      </w:r>
      <w:r>
        <w:rPr>
          <w:sz w:val="24"/>
          <w:szCs w:val="24"/>
        </w:rPr>
        <w:t xml:space="preserve">) u iznosu </w:t>
      </w:r>
      <w:r w:rsidR="00343474">
        <w:rPr>
          <w:sz w:val="24"/>
          <w:szCs w:val="24"/>
        </w:rPr>
        <w:t>88.985</w:t>
      </w:r>
      <w:r w:rsidR="006139B2" w:rsidRPr="009A7F20">
        <w:rPr>
          <w:sz w:val="24"/>
          <w:szCs w:val="24"/>
        </w:rPr>
        <w:t xml:space="preserve"> </w:t>
      </w:r>
      <w:r w:rsidR="006139B2">
        <w:rPr>
          <w:sz w:val="24"/>
          <w:szCs w:val="24"/>
        </w:rPr>
        <w:t xml:space="preserve">kn </w:t>
      </w:r>
      <w:r w:rsidR="008B318C">
        <w:rPr>
          <w:sz w:val="24"/>
          <w:szCs w:val="24"/>
        </w:rPr>
        <w:t>s dospijećem plaćanja do kraja siječnja</w:t>
      </w:r>
      <w:r w:rsidR="006139B2">
        <w:rPr>
          <w:sz w:val="24"/>
          <w:szCs w:val="24"/>
        </w:rPr>
        <w:t xml:space="preserve"> 201</w:t>
      </w:r>
      <w:r w:rsidR="00323948">
        <w:rPr>
          <w:sz w:val="24"/>
          <w:szCs w:val="24"/>
        </w:rPr>
        <w:t>9</w:t>
      </w:r>
      <w:r w:rsidR="006139B2">
        <w:rPr>
          <w:sz w:val="24"/>
          <w:szCs w:val="24"/>
        </w:rPr>
        <w:t xml:space="preserve">. godine. </w:t>
      </w:r>
    </w:p>
    <w:p w:rsidR="00323948" w:rsidRPr="003A3BE2" w:rsidRDefault="00323948" w:rsidP="00323948">
      <w:pPr>
        <w:pStyle w:val="Bezproreda"/>
        <w:rPr>
          <w:sz w:val="24"/>
          <w:szCs w:val="24"/>
        </w:rPr>
      </w:pPr>
    </w:p>
    <w:p w:rsidR="0056093D" w:rsidRDefault="00323948" w:rsidP="00590E28">
      <w:pPr>
        <w:pStyle w:val="Bezproreda"/>
        <w:ind w:left="360"/>
        <w:rPr>
          <w:sz w:val="24"/>
          <w:szCs w:val="24"/>
        </w:rPr>
      </w:pPr>
      <w:r>
        <w:rPr>
          <w:sz w:val="24"/>
          <w:szCs w:val="24"/>
        </w:rPr>
        <w:t xml:space="preserve"> </w:t>
      </w:r>
      <w:r>
        <w:rPr>
          <w:sz w:val="24"/>
          <w:szCs w:val="24"/>
        </w:rPr>
        <w:tab/>
      </w:r>
      <w:r w:rsidR="00976945" w:rsidRPr="00A26742">
        <w:rPr>
          <w:i/>
          <w:sz w:val="24"/>
          <w:szCs w:val="24"/>
        </w:rPr>
        <w:t xml:space="preserve">- </w:t>
      </w:r>
      <w:r w:rsidR="00242683" w:rsidRPr="00A26742">
        <w:rPr>
          <w:i/>
          <w:sz w:val="24"/>
          <w:szCs w:val="24"/>
        </w:rPr>
        <w:t>234</w:t>
      </w:r>
      <w:r w:rsidR="00242683">
        <w:rPr>
          <w:sz w:val="24"/>
          <w:szCs w:val="24"/>
        </w:rPr>
        <w:t xml:space="preserve"> </w:t>
      </w:r>
      <w:r w:rsidR="00A16600">
        <w:rPr>
          <w:sz w:val="24"/>
          <w:szCs w:val="24"/>
        </w:rPr>
        <w:t xml:space="preserve">Obveze za financijske rashode u iznosu </w:t>
      </w:r>
      <w:r w:rsidR="00343474">
        <w:rPr>
          <w:sz w:val="24"/>
          <w:szCs w:val="24"/>
        </w:rPr>
        <w:t>200</w:t>
      </w:r>
      <w:r w:rsidR="00A16600">
        <w:rPr>
          <w:sz w:val="24"/>
          <w:szCs w:val="24"/>
        </w:rPr>
        <w:t xml:space="preserve"> kn s dospijećem plaćanja u siječnju 201</w:t>
      </w:r>
      <w:r>
        <w:rPr>
          <w:sz w:val="24"/>
          <w:szCs w:val="24"/>
        </w:rPr>
        <w:t>9</w:t>
      </w:r>
      <w:r w:rsidR="00A16600">
        <w:rPr>
          <w:sz w:val="24"/>
          <w:szCs w:val="24"/>
        </w:rPr>
        <w:t>. godine</w:t>
      </w:r>
      <w:r w:rsidR="006139B2">
        <w:rPr>
          <w:sz w:val="24"/>
          <w:szCs w:val="24"/>
        </w:rPr>
        <w:t xml:space="preserve">. </w:t>
      </w:r>
    </w:p>
    <w:p w:rsidR="009A7F20" w:rsidRDefault="009A7F20" w:rsidP="00590E28">
      <w:pPr>
        <w:pStyle w:val="Bezproreda"/>
        <w:ind w:left="360"/>
        <w:rPr>
          <w:sz w:val="24"/>
          <w:szCs w:val="24"/>
        </w:rPr>
      </w:pPr>
      <w:r>
        <w:rPr>
          <w:sz w:val="24"/>
          <w:szCs w:val="24"/>
        </w:rPr>
        <w:t xml:space="preserve">       </w:t>
      </w:r>
    </w:p>
    <w:p w:rsidR="00976945" w:rsidRDefault="00976945" w:rsidP="00976945">
      <w:pPr>
        <w:pStyle w:val="Bezproreda"/>
        <w:rPr>
          <w:sz w:val="24"/>
          <w:szCs w:val="24"/>
        </w:rPr>
      </w:pPr>
    </w:p>
    <w:p w:rsidR="00976945" w:rsidRDefault="00976945" w:rsidP="00976945">
      <w:pPr>
        <w:pStyle w:val="Bezproreda"/>
        <w:numPr>
          <w:ilvl w:val="0"/>
          <w:numId w:val="2"/>
        </w:numPr>
        <w:rPr>
          <w:sz w:val="24"/>
          <w:szCs w:val="24"/>
        </w:rPr>
      </w:pPr>
      <w:r>
        <w:rPr>
          <w:sz w:val="24"/>
          <w:szCs w:val="24"/>
        </w:rPr>
        <w:t xml:space="preserve">AOP 093 Obveze za nabavu nefinancijske imovine u iznosu </w:t>
      </w:r>
      <w:r w:rsidR="003B55FB">
        <w:rPr>
          <w:sz w:val="24"/>
          <w:szCs w:val="24"/>
        </w:rPr>
        <w:t>79.869</w:t>
      </w:r>
      <w:r w:rsidRPr="003B55FB">
        <w:rPr>
          <w:sz w:val="24"/>
          <w:szCs w:val="24"/>
        </w:rPr>
        <w:t xml:space="preserve"> </w:t>
      </w:r>
      <w:r>
        <w:rPr>
          <w:sz w:val="24"/>
          <w:szCs w:val="24"/>
        </w:rPr>
        <w:t>kn.</w:t>
      </w:r>
    </w:p>
    <w:p w:rsidR="00976945" w:rsidRDefault="00976945" w:rsidP="00976945">
      <w:pPr>
        <w:pStyle w:val="Bezproreda"/>
        <w:rPr>
          <w:sz w:val="24"/>
          <w:szCs w:val="24"/>
        </w:rPr>
      </w:pPr>
    </w:p>
    <w:p w:rsidR="006139B2" w:rsidRDefault="006139B2" w:rsidP="006139B2">
      <w:pPr>
        <w:pStyle w:val="Bezproreda"/>
        <w:rPr>
          <w:sz w:val="24"/>
          <w:szCs w:val="24"/>
        </w:rPr>
      </w:pPr>
    </w:p>
    <w:p w:rsidR="006139B2" w:rsidRDefault="006139B2" w:rsidP="006139B2">
      <w:pPr>
        <w:pStyle w:val="Bezproreda"/>
        <w:rPr>
          <w:sz w:val="24"/>
          <w:szCs w:val="24"/>
        </w:rPr>
      </w:pPr>
    </w:p>
    <w:p w:rsidR="006139B2" w:rsidRDefault="006139B2" w:rsidP="006139B2">
      <w:pPr>
        <w:pStyle w:val="Bezproreda"/>
        <w:rPr>
          <w:b/>
          <w:sz w:val="28"/>
          <w:szCs w:val="28"/>
          <w:u w:val="single"/>
        </w:rPr>
      </w:pPr>
      <w:r w:rsidRPr="00F15315">
        <w:rPr>
          <w:b/>
          <w:sz w:val="28"/>
          <w:szCs w:val="28"/>
          <w:u w:val="single"/>
        </w:rPr>
        <w:t>BILJEŠKE UZ OBRAZAC PR-RAS</w:t>
      </w:r>
    </w:p>
    <w:p w:rsidR="00E531D5" w:rsidRDefault="00E531D5" w:rsidP="006139B2">
      <w:pPr>
        <w:pStyle w:val="Bezproreda"/>
        <w:rPr>
          <w:b/>
          <w:sz w:val="28"/>
          <w:szCs w:val="28"/>
          <w:u w:val="single"/>
        </w:rPr>
      </w:pPr>
    </w:p>
    <w:p w:rsidR="00E531D5" w:rsidRPr="00E531D5" w:rsidRDefault="00E531D5" w:rsidP="006139B2">
      <w:pPr>
        <w:pStyle w:val="Bezproreda"/>
        <w:rPr>
          <w:sz w:val="24"/>
          <w:szCs w:val="24"/>
        </w:rPr>
      </w:pPr>
      <w:r w:rsidRPr="00E531D5">
        <w:rPr>
          <w:sz w:val="24"/>
          <w:szCs w:val="24"/>
        </w:rPr>
        <w:t>Prihodi poslovanja    5.303.454,63 kn</w:t>
      </w:r>
    </w:p>
    <w:p w:rsidR="00E531D5" w:rsidRPr="00E531D5" w:rsidRDefault="00E531D5" w:rsidP="006139B2">
      <w:pPr>
        <w:pStyle w:val="Bezproreda"/>
        <w:rPr>
          <w:sz w:val="24"/>
          <w:szCs w:val="24"/>
          <w:u w:val="single"/>
        </w:rPr>
      </w:pPr>
      <w:r w:rsidRPr="00E531D5">
        <w:rPr>
          <w:sz w:val="24"/>
          <w:szCs w:val="24"/>
          <w:u w:val="single"/>
        </w:rPr>
        <w:t xml:space="preserve">Rashodi poslovanja </w:t>
      </w:r>
      <w:r>
        <w:rPr>
          <w:sz w:val="24"/>
          <w:szCs w:val="24"/>
          <w:u w:val="single"/>
        </w:rPr>
        <w:t xml:space="preserve"> </w:t>
      </w:r>
      <w:r w:rsidRPr="00E531D5">
        <w:rPr>
          <w:sz w:val="24"/>
          <w:szCs w:val="24"/>
          <w:u w:val="single"/>
        </w:rPr>
        <w:t xml:space="preserve"> 4.875.691,10 kn</w:t>
      </w:r>
      <w:r>
        <w:rPr>
          <w:sz w:val="24"/>
          <w:szCs w:val="24"/>
          <w:u w:val="single"/>
        </w:rPr>
        <w:t>___</w:t>
      </w:r>
    </w:p>
    <w:p w:rsidR="00E531D5" w:rsidRDefault="00E531D5" w:rsidP="006139B2">
      <w:pPr>
        <w:pStyle w:val="Bezproreda"/>
        <w:rPr>
          <w:sz w:val="24"/>
          <w:szCs w:val="24"/>
        </w:rPr>
      </w:pPr>
      <w:r w:rsidRPr="00E531D5">
        <w:rPr>
          <w:sz w:val="24"/>
          <w:szCs w:val="24"/>
        </w:rPr>
        <w:t xml:space="preserve">Višak prihoda poslovanja 427.763,53 kn </w:t>
      </w:r>
    </w:p>
    <w:p w:rsidR="00E531D5" w:rsidRDefault="00E531D5" w:rsidP="006139B2">
      <w:pPr>
        <w:pStyle w:val="Bezproreda"/>
        <w:rPr>
          <w:sz w:val="24"/>
          <w:szCs w:val="24"/>
        </w:rPr>
      </w:pPr>
    </w:p>
    <w:p w:rsidR="00E531D5" w:rsidRDefault="00E531D5" w:rsidP="006139B2">
      <w:pPr>
        <w:pStyle w:val="Bezproreda"/>
        <w:rPr>
          <w:sz w:val="24"/>
          <w:szCs w:val="24"/>
        </w:rPr>
      </w:pPr>
      <w:r>
        <w:rPr>
          <w:sz w:val="24"/>
          <w:szCs w:val="24"/>
        </w:rPr>
        <w:t>Prihodi od prodaje nefinancijske imovine     30.555,00 kn</w:t>
      </w:r>
    </w:p>
    <w:p w:rsidR="00E531D5" w:rsidRDefault="00E531D5" w:rsidP="006139B2">
      <w:pPr>
        <w:pStyle w:val="Bezproreda"/>
        <w:rPr>
          <w:sz w:val="24"/>
          <w:szCs w:val="24"/>
          <w:u w:val="single"/>
        </w:rPr>
      </w:pPr>
      <w:r w:rsidRPr="00E531D5">
        <w:rPr>
          <w:sz w:val="24"/>
          <w:szCs w:val="24"/>
          <w:u w:val="single"/>
        </w:rPr>
        <w:t>Rashodi za nabavu nefinancijske imovine   101.620,30 kn</w:t>
      </w:r>
      <w:r>
        <w:rPr>
          <w:sz w:val="24"/>
          <w:szCs w:val="24"/>
          <w:u w:val="single"/>
        </w:rPr>
        <w:t>__</w:t>
      </w:r>
      <w:r w:rsidRPr="00E531D5">
        <w:rPr>
          <w:sz w:val="24"/>
          <w:szCs w:val="24"/>
          <w:u w:val="single"/>
        </w:rPr>
        <w:t xml:space="preserve"> </w:t>
      </w:r>
    </w:p>
    <w:p w:rsidR="00E531D5" w:rsidRDefault="00E531D5" w:rsidP="006139B2">
      <w:pPr>
        <w:pStyle w:val="Bezproreda"/>
        <w:rPr>
          <w:sz w:val="24"/>
          <w:szCs w:val="24"/>
        </w:rPr>
      </w:pPr>
      <w:r>
        <w:rPr>
          <w:sz w:val="24"/>
          <w:szCs w:val="24"/>
        </w:rPr>
        <w:t xml:space="preserve">Manjak prihoda od nefinancijske imovine     71.065,30 kn </w:t>
      </w:r>
    </w:p>
    <w:p w:rsidR="00E531D5" w:rsidRDefault="00E531D5" w:rsidP="006139B2">
      <w:pPr>
        <w:pStyle w:val="Bezproreda"/>
        <w:rPr>
          <w:sz w:val="24"/>
          <w:szCs w:val="24"/>
        </w:rPr>
      </w:pPr>
    </w:p>
    <w:p w:rsidR="00E531D5" w:rsidRDefault="00E531D5" w:rsidP="006139B2">
      <w:pPr>
        <w:pStyle w:val="Bezproreda"/>
        <w:rPr>
          <w:sz w:val="24"/>
          <w:szCs w:val="24"/>
        </w:rPr>
      </w:pPr>
    </w:p>
    <w:p w:rsidR="00E531D5" w:rsidRDefault="00E531D5" w:rsidP="006139B2">
      <w:pPr>
        <w:pStyle w:val="Bezproreda"/>
        <w:rPr>
          <w:sz w:val="24"/>
          <w:szCs w:val="24"/>
        </w:rPr>
      </w:pPr>
      <w:r>
        <w:rPr>
          <w:sz w:val="24"/>
          <w:szCs w:val="24"/>
        </w:rPr>
        <w:t>UKUPNI PRIHODI    5.334.009,63 kn</w:t>
      </w:r>
    </w:p>
    <w:p w:rsidR="00E531D5" w:rsidRDefault="00E531D5" w:rsidP="006139B2">
      <w:pPr>
        <w:pStyle w:val="Bezproreda"/>
        <w:rPr>
          <w:sz w:val="24"/>
          <w:szCs w:val="24"/>
          <w:u w:val="single"/>
        </w:rPr>
      </w:pPr>
      <w:r w:rsidRPr="00E531D5">
        <w:rPr>
          <w:sz w:val="24"/>
          <w:szCs w:val="24"/>
          <w:u w:val="single"/>
        </w:rPr>
        <w:t>UKUPNI RASHODI   4.977.311,40 kn</w:t>
      </w:r>
      <w:r>
        <w:rPr>
          <w:sz w:val="24"/>
          <w:szCs w:val="24"/>
          <w:u w:val="single"/>
        </w:rPr>
        <w:t>_____</w:t>
      </w:r>
    </w:p>
    <w:p w:rsidR="00E531D5" w:rsidRDefault="00E531D5" w:rsidP="006139B2">
      <w:pPr>
        <w:pStyle w:val="Bezproreda"/>
        <w:rPr>
          <w:sz w:val="24"/>
          <w:szCs w:val="24"/>
        </w:rPr>
      </w:pPr>
      <w:r>
        <w:rPr>
          <w:sz w:val="24"/>
          <w:szCs w:val="24"/>
        </w:rPr>
        <w:t xml:space="preserve">UKUPAN VIŠAK PRIHODA  356.698,23 kn </w:t>
      </w:r>
    </w:p>
    <w:p w:rsidR="00A26742" w:rsidRDefault="00E531D5" w:rsidP="006139B2">
      <w:pPr>
        <w:pStyle w:val="Bezproreda"/>
        <w:rPr>
          <w:sz w:val="24"/>
          <w:szCs w:val="24"/>
        </w:rPr>
      </w:pPr>
      <w:r>
        <w:rPr>
          <w:sz w:val="24"/>
          <w:szCs w:val="24"/>
        </w:rPr>
        <w:t>PRENESENI MANJAK IZ 2017. GODINE 114.851,25 kn</w:t>
      </w:r>
    </w:p>
    <w:p w:rsidR="00E531D5" w:rsidRPr="00A26742" w:rsidRDefault="00A26742" w:rsidP="006139B2">
      <w:pPr>
        <w:pStyle w:val="Bezproreda"/>
        <w:rPr>
          <w:sz w:val="24"/>
          <w:szCs w:val="24"/>
          <w:u w:val="single"/>
        </w:rPr>
      </w:pPr>
      <w:r>
        <w:rPr>
          <w:sz w:val="24"/>
          <w:szCs w:val="24"/>
        </w:rPr>
        <w:t>KOREKCIJA REZULTATA na PRENESENI MANJAK 263.355,66 kn nakon</w:t>
      </w:r>
      <w:r w:rsidR="00E531D5">
        <w:rPr>
          <w:sz w:val="24"/>
          <w:szCs w:val="24"/>
        </w:rPr>
        <w:t xml:space="preserve"> povrata Županiji 134.504,41 kn</w:t>
      </w:r>
      <w:r>
        <w:rPr>
          <w:sz w:val="24"/>
          <w:szCs w:val="24"/>
        </w:rPr>
        <w:t xml:space="preserve"> za više doznačena sredstva za energetsku obnovu</w:t>
      </w:r>
      <w:r w:rsidR="00E531D5">
        <w:rPr>
          <w:sz w:val="24"/>
          <w:szCs w:val="24"/>
        </w:rPr>
        <w:t xml:space="preserve"> i 14.000,00 kn duga iz </w:t>
      </w:r>
      <w:r w:rsidR="00E531D5" w:rsidRPr="00A26742">
        <w:rPr>
          <w:sz w:val="24"/>
          <w:szCs w:val="24"/>
          <w:u w:val="single"/>
        </w:rPr>
        <w:t>prethodnih godina</w:t>
      </w:r>
      <w:r w:rsidRPr="00A26742">
        <w:rPr>
          <w:sz w:val="24"/>
          <w:szCs w:val="24"/>
          <w:u w:val="single"/>
        </w:rPr>
        <w:t>.</w:t>
      </w:r>
      <w:r>
        <w:rPr>
          <w:sz w:val="24"/>
          <w:szCs w:val="24"/>
          <w:u w:val="single"/>
        </w:rPr>
        <w:t>_______________________________________________________</w:t>
      </w:r>
    </w:p>
    <w:p w:rsidR="00A26742" w:rsidRDefault="00A26742" w:rsidP="006139B2">
      <w:pPr>
        <w:pStyle w:val="Bezproreda"/>
        <w:rPr>
          <w:sz w:val="24"/>
          <w:szCs w:val="24"/>
        </w:rPr>
      </w:pPr>
      <w:r>
        <w:rPr>
          <w:sz w:val="24"/>
          <w:szCs w:val="24"/>
        </w:rPr>
        <w:t xml:space="preserve">VIŠAK RASPOLOŽIV U SLJEDEĆEM RAZDOBLJU        93.342,57 kn </w:t>
      </w:r>
    </w:p>
    <w:p w:rsidR="00E531D5" w:rsidRPr="00E531D5" w:rsidRDefault="00E531D5" w:rsidP="006139B2">
      <w:pPr>
        <w:pStyle w:val="Bezproreda"/>
        <w:rPr>
          <w:sz w:val="24"/>
          <w:szCs w:val="24"/>
        </w:rPr>
      </w:pPr>
    </w:p>
    <w:p w:rsidR="00E531D5" w:rsidRPr="00E531D5" w:rsidRDefault="00E531D5" w:rsidP="006139B2">
      <w:pPr>
        <w:pStyle w:val="Bezproreda"/>
        <w:rPr>
          <w:sz w:val="24"/>
          <w:szCs w:val="24"/>
        </w:rPr>
      </w:pPr>
    </w:p>
    <w:p w:rsidR="006139B2" w:rsidRPr="00F15315" w:rsidRDefault="006139B2" w:rsidP="006139B2">
      <w:pPr>
        <w:pStyle w:val="Bezproreda"/>
        <w:rPr>
          <w:b/>
          <w:sz w:val="24"/>
          <w:szCs w:val="24"/>
          <w:u w:val="single"/>
        </w:rPr>
      </w:pPr>
    </w:p>
    <w:p w:rsidR="00191381" w:rsidRPr="00F15315" w:rsidRDefault="00191381" w:rsidP="006139B2">
      <w:pPr>
        <w:pStyle w:val="Bezproreda"/>
        <w:rPr>
          <w:sz w:val="24"/>
          <w:szCs w:val="24"/>
        </w:rPr>
      </w:pPr>
    </w:p>
    <w:p w:rsidR="00A26742" w:rsidRDefault="00A26742" w:rsidP="006139B2">
      <w:pPr>
        <w:pStyle w:val="Bezproreda"/>
        <w:rPr>
          <w:sz w:val="24"/>
          <w:szCs w:val="24"/>
        </w:rPr>
      </w:pPr>
    </w:p>
    <w:p w:rsidR="00A26742" w:rsidRDefault="00A26742" w:rsidP="006139B2">
      <w:pPr>
        <w:pStyle w:val="Bezproreda"/>
        <w:rPr>
          <w:sz w:val="24"/>
          <w:szCs w:val="24"/>
        </w:rPr>
      </w:pPr>
    </w:p>
    <w:p w:rsidR="00191381" w:rsidRPr="00191381" w:rsidRDefault="00191381" w:rsidP="006139B2">
      <w:pPr>
        <w:pStyle w:val="Bezproreda"/>
        <w:rPr>
          <w:sz w:val="24"/>
          <w:szCs w:val="24"/>
        </w:rPr>
      </w:pPr>
      <w:r>
        <w:rPr>
          <w:sz w:val="24"/>
          <w:szCs w:val="24"/>
        </w:rPr>
        <w:lastRenderedPageBreak/>
        <w:t>U odnosu na izvještajno razdoblje</w:t>
      </w:r>
      <w:r w:rsidR="009F728B">
        <w:rPr>
          <w:sz w:val="24"/>
          <w:szCs w:val="24"/>
        </w:rPr>
        <w:t xml:space="preserve"> prethodne godine prihodi u 2018</w:t>
      </w:r>
      <w:r w:rsidR="000A4180">
        <w:rPr>
          <w:sz w:val="24"/>
          <w:szCs w:val="24"/>
        </w:rPr>
        <w:t>. godini porasli su za 10,5</w:t>
      </w:r>
      <w:r w:rsidR="00613102">
        <w:rPr>
          <w:sz w:val="24"/>
          <w:szCs w:val="24"/>
        </w:rPr>
        <w:t xml:space="preserve">% u najvećem dijelu zbog energetske obnove dvije područne škole. </w:t>
      </w:r>
    </w:p>
    <w:p w:rsidR="00191381" w:rsidRDefault="00191381" w:rsidP="006139B2">
      <w:pPr>
        <w:pStyle w:val="Bezproreda"/>
        <w:rPr>
          <w:sz w:val="24"/>
          <w:szCs w:val="24"/>
        </w:rPr>
      </w:pPr>
      <w:r w:rsidRPr="00191381">
        <w:rPr>
          <w:b/>
          <w:sz w:val="24"/>
          <w:szCs w:val="24"/>
        </w:rPr>
        <w:t xml:space="preserve">AOP 065 Kapitalne pomoći proračunskim korisnicima iz proračuna koji im nije nadležan </w:t>
      </w:r>
      <w:r w:rsidR="00772CB0">
        <w:rPr>
          <w:sz w:val="24"/>
          <w:szCs w:val="24"/>
        </w:rPr>
        <w:t>indeks uvećan zbog dobivenih sredstava za energetske obnove područnih škola</w:t>
      </w:r>
    </w:p>
    <w:p w:rsidR="00772CB0" w:rsidRPr="00772CB0" w:rsidRDefault="00772CB0" w:rsidP="006139B2">
      <w:pPr>
        <w:pStyle w:val="Bezproreda"/>
        <w:rPr>
          <w:b/>
          <w:sz w:val="24"/>
          <w:szCs w:val="24"/>
        </w:rPr>
      </w:pPr>
      <w:r w:rsidRPr="00772CB0">
        <w:rPr>
          <w:b/>
          <w:sz w:val="24"/>
          <w:szCs w:val="24"/>
        </w:rPr>
        <w:t>AOP 067 Tekuće pomoći temeljem prijenosa EU sredstava</w:t>
      </w:r>
    </w:p>
    <w:p w:rsidR="00772CB0" w:rsidRDefault="00772CB0" w:rsidP="006139B2">
      <w:pPr>
        <w:pStyle w:val="Bezproreda"/>
        <w:rPr>
          <w:sz w:val="24"/>
          <w:szCs w:val="24"/>
        </w:rPr>
      </w:pPr>
      <w:r>
        <w:rPr>
          <w:sz w:val="24"/>
          <w:szCs w:val="24"/>
        </w:rPr>
        <w:t>Indeks nije iskazan zbog drugačijeg knjiženja sheme školskog voća i mlijeka (od ukupnog iznosa računa za shemu na konto 63612 knjižen iznos PDV-a, a na konto 63811 rashod bez PDV-a)</w:t>
      </w:r>
    </w:p>
    <w:p w:rsidR="00141685" w:rsidRDefault="00141685" w:rsidP="006139B2">
      <w:pPr>
        <w:pStyle w:val="Bezproreda"/>
        <w:rPr>
          <w:b/>
          <w:sz w:val="24"/>
          <w:szCs w:val="24"/>
        </w:rPr>
      </w:pPr>
      <w:r w:rsidRPr="00141685">
        <w:rPr>
          <w:b/>
          <w:sz w:val="24"/>
          <w:szCs w:val="24"/>
        </w:rPr>
        <w:t xml:space="preserve">AOP 070 Tekući prijenosi između proračunskih korisnika istog proračuna </w:t>
      </w:r>
      <w:r>
        <w:rPr>
          <w:b/>
          <w:sz w:val="24"/>
          <w:szCs w:val="24"/>
        </w:rPr>
        <w:t xml:space="preserve">i AOP 072 Tekući prijenosi između proračunskih korisnika istog proračuna temeljem prijenosa EU sredstava </w:t>
      </w:r>
    </w:p>
    <w:p w:rsidR="00141685" w:rsidRDefault="00141685" w:rsidP="006139B2">
      <w:pPr>
        <w:pStyle w:val="Bezproreda"/>
        <w:rPr>
          <w:sz w:val="24"/>
          <w:szCs w:val="24"/>
        </w:rPr>
      </w:pPr>
      <w:r>
        <w:rPr>
          <w:sz w:val="24"/>
          <w:szCs w:val="24"/>
        </w:rPr>
        <w:t>Indeks uvećan iz razloga što je dobiveno više sredstava za pomoćnike u nastavi. Imamo veću broj u odnosu na prethodno razdoblje.</w:t>
      </w:r>
    </w:p>
    <w:p w:rsidR="00141685" w:rsidRDefault="00141685" w:rsidP="006139B2">
      <w:pPr>
        <w:pStyle w:val="Bezproreda"/>
        <w:rPr>
          <w:b/>
          <w:sz w:val="24"/>
          <w:szCs w:val="24"/>
        </w:rPr>
      </w:pPr>
      <w:r w:rsidRPr="00141685">
        <w:rPr>
          <w:b/>
          <w:sz w:val="24"/>
          <w:szCs w:val="24"/>
        </w:rPr>
        <w:t xml:space="preserve">AOP 075 Prihodi od financijske imovine </w:t>
      </w:r>
    </w:p>
    <w:p w:rsidR="00141685" w:rsidRDefault="00141685" w:rsidP="006139B2">
      <w:pPr>
        <w:pStyle w:val="Bezproreda"/>
        <w:rPr>
          <w:sz w:val="24"/>
          <w:szCs w:val="24"/>
        </w:rPr>
      </w:pPr>
      <w:r w:rsidRPr="00141685">
        <w:rPr>
          <w:sz w:val="24"/>
          <w:szCs w:val="24"/>
        </w:rPr>
        <w:t>Indeks uvećan</w:t>
      </w:r>
      <w:r>
        <w:rPr>
          <w:sz w:val="24"/>
          <w:szCs w:val="24"/>
        </w:rPr>
        <w:t xml:space="preserve"> zbog većeg iznosa sredstava na žiro-računu te odmah rastu i kamate od banke</w:t>
      </w:r>
    </w:p>
    <w:p w:rsidR="00141685" w:rsidRPr="00141685" w:rsidRDefault="00141685" w:rsidP="006139B2">
      <w:pPr>
        <w:pStyle w:val="Bezproreda"/>
        <w:rPr>
          <w:b/>
          <w:sz w:val="24"/>
          <w:szCs w:val="24"/>
        </w:rPr>
      </w:pPr>
      <w:r w:rsidRPr="00141685">
        <w:rPr>
          <w:b/>
          <w:sz w:val="24"/>
          <w:szCs w:val="24"/>
        </w:rPr>
        <w:t xml:space="preserve">AOP 116 Ostali nespomenuti prihodi </w:t>
      </w:r>
    </w:p>
    <w:p w:rsidR="00141685" w:rsidRDefault="00141685" w:rsidP="006139B2">
      <w:pPr>
        <w:pStyle w:val="Bezproreda"/>
        <w:rPr>
          <w:sz w:val="24"/>
          <w:szCs w:val="24"/>
        </w:rPr>
      </w:pPr>
      <w:r>
        <w:rPr>
          <w:sz w:val="24"/>
          <w:szCs w:val="24"/>
        </w:rPr>
        <w:t>Indeks uvećan jer je škola ostvarila više prihoda od školske kuhinje, izleta i osiguranja učenika</w:t>
      </w:r>
      <w:r w:rsidR="009A1FEE">
        <w:rPr>
          <w:sz w:val="24"/>
          <w:szCs w:val="24"/>
        </w:rPr>
        <w:t>.</w:t>
      </w:r>
    </w:p>
    <w:p w:rsidR="001A38F8" w:rsidRPr="001A38F8" w:rsidRDefault="001A38F8" w:rsidP="006139B2">
      <w:pPr>
        <w:pStyle w:val="Bezproreda"/>
        <w:rPr>
          <w:b/>
          <w:sz w:val="24"/>
          <w:szCs w:val="24"/>
        </w:rPr>
      </w:pPr>
      <w:r w:rsidRPr="001A38F8">
        <w:rPr>
          <w:b/>
          <w:sz w:val="24"/>
          <w:szCs w:val="24"/>
        </w:rPr>
        <w:t xml:space="preserve">AOP 128 Tekuće donacije </w:t>
      </w:r>
    </w:p>
    <w:p w:rsidR="001A38F8" w:rsidRDefault="001A38F8" w:rsidP="006139B2">
      <w:pPr>
        <w:pStyle w:val="Bezproreda"/>
        <w:rPr>
          <w:sz w:val="24"/>
          <w:szCs w:val="24"/>
        </w:rPr>
      </w:pPr>
      <w:r>
        <w:rPr>
          <w:sz w:val="24"/>
          <w:szCs w:val="24"/>
        </w:rPr>
        <w:t>Indeks uvećan zbog više ostvarenih donacija zbog organizacije Škole plivanja te donacija Zaklade Adris za uređenje školskog vrta</w:t>
      </w:r>
      <w:r w:rsidR="009A1FEE">
        <w:rPr>
          <w:sz w:val="24"/>
          <w:szCs w:val="24"/>
        </w:rPr>
        <w:t>.</w:t>
      </w:r>
    </w:p>
    <w:p w:rsidR="009560B5" w:rsidRPr="009560B5" w:rsidRDefault="009560B5" w:rsidP="006139B2">
      <w:pPr>
        <w:pStyle w:val="Bezproreda"/>
        <w:rPr>
          <w:b/>
          <w:sz w:val="24"/>
          <w:szCs w:val="24"/>
        </w:rPr>
      </w:pPr>
      <w:r w:rsidRPr="009560B5">
        <w:rPr>
          <w:b/>
          <w:sz w:val="24"/>
          <w:szCs w:val="24"/>
        </w:rPr>
        <w:t xml:space="preserve">AOP 129 Kapitalne donacije </w:t>
      </w:r>
    </w:p>
    <w:p w:rsidR="009560B5" w:rsidRDefault="009560B5" w:rsidP="006139B2">
      <w:pPr>
        <w:pStyle w:val="Bezproreda"/>
        <w:rPr>
          <w:sz w:val="24"/>
          <w:szCs w:val="24"/>
        </w:rPr>
      </w:pPr>
      <w:r>
        <w:rPr>
          <w:sz w:val="24"/>
          <w:szCs w:val="24"/>
        </w:rPr>
        <w:t>Indeks nije iskazan jer u 2018. godini nije bilo kapitalnih donacija</w:t>
      </w:r>
    </w:p>
    <w:p w:rsidR="009560B5" w:rsidRPr="00A0050F" w:rsidRDefault="009560B5" w:rsidP="006139B2">
      <w:pPr>
        <w:pStyle w:val="Bezproreda"/>
        <w:rPr>
          <w:b/>
          <w:sz w:val="24"/>
          <w:szCs w:val="24"/>
        </w:rPr>
      </w:pPr>
      <w:r w:rsidRPr="00A0050F">
        <w:rPr>
          <w:b/>
          <w:sz w:val="24"/>
          <w:szCs w:val="24"/>
        </w:rPr>
        <w:t>AOP 147 Ostali prihodi</w:t>
      </w:r>
    </w:p>
    <w:p w:rsidR="009560B5" w:rsidRDefault="009560B5" w:rsidP="006139B2">
      <w:pPr>
        <w:pStyle w:val="Bezproreda"/>
        <w:rPr>
          <w:sz w:val="24"/>
          <w:szCs w:val="24"/>
        </w:rPr>
      </w:pPr>
      <w:r>
        <w:rPr>
          <w:sz w:val="24"/>
          <w:szCs w:val="24"/>
        </w:rPr>
        <w:t xml:space="preserve">Indeks nije iskazan jer je u 2018. godini knjižen prihod od </w:t>
      </w:r>
      <w:r w:rsidR="00A0050F">
        <w:rPr>
          <w:sz w:val="24"/>
          <w:szCs w:val="24"/>
        </w:rPr>
        <w:t>Fonda za zaštitu okoliša za emisiju CO2.</w:t>
      </w:r>
    </w:p>
    <w:p w:rsidR="00A0050F" w:rsidRPr="00A0050F" w:rsidRDefault="00A0050F" w:rsidP="006139B2">
      <w:pPr>
        <w:pStyle w:val="Bezproreda"/>
        <w:rPr>
          <w:b/>
          <w:sz w:val="24"/>
          <w:szCs w:val="24"/>
        </w:rPr>
      </w:pPr>
      <w:r w:rsidRPr="00A0050F">
        <w:rPr>
          <w:b/>
          <w:sz w:val="24"/>
          <w:szCs w:val="24"/>
        </w:rPr>
        <w:t xml:space="preserve">AOP 162 Službena putovanja </w:t>
      </w:r>
    </w:p>
    <w:p w:rsidR="00A0050F" w:rsidRDefault="00A0050F" w:rsidP="006139B2">
      <w:pPr>
        <w:pStyle w:val="Bezproreda"/>
        <w:rPr>
          <w:sz w:val="24"/>
          <w:szCs w:val="24"/>
        </w:rPr>
      </w:pPr>
      <w:r>
        <w:rPr>
          <w:sz w:val="24"/>
          <w:szCs w:val="24"/>
        </w:rPr>
        <w:t>Indeks umanjen jer je u 2018. godini ostvaren</w:t>
      </w:r>
      <w:r w:rsidR="002D2CE7">
        <w:rPr>
          <w:sz w:val="24"/>
          <w:szCs w:val="24"/>
        </w:rPr>
        <w:t>o manje službenih putovanja nego</w:t>
      </w:r>
      <w:r>
        <w:rPr>
          <w:sz w:val="24"/>
          <w:szCs w:val="24"/>
        </w:rPr>
        <w:t xml:space="preserve"> u prethodnoj godini.</w:t>
      </w:r>
    </w:p>
    <w:p w:rsidR="00A0050F" w:rsidRPr="002D2CE7" w:rsidRDefault="002D2CE7" w:rsidP="006139B2">
      <w:pPr>
        <w:pStyle w:val="Bezproreda"/>
        <w:rPr>
          <w:b/>
          <w:sz w:val="24"/>
          <w:szCs w:val="24"/>
        </w:rPr>
      </w:pPr>
      <w:r w:rsidRPr="002D2CE7">
        <w:rPr>
          <w:b/>
          <w:sz w:val="24"/>
          <w:szCs w:val="24"/>
        </w:rPr>
        <w:t xml:space="preserve">AOP 163 Naknade za prijevoz </w:t>
      </w:r>
    </w:p>
    <w:p w:rsidR="002D2CE7" w:rsidRDefault="002D2CE7" w:rsidP="006139B2">
      <w:pPr>
        <w:pStyle w:val="Bezproreda"/>
        <w:rPr>
          <w:sz w:val="24"/>
          <w:szCs w:val="24"/>
        </w:rPr>
      </w:pPr>
      <w:r>
        <w:rPr>
          <w:sz w:val="24"/>
          <w:szCs w:val="24"/>
        </w:rPr>
        <w:t>Indeks uvećan jer je došlo do promjene pri isplati načina isplate prijevoza zaposlenicima.</w:t>
      </w:r>
    </w:p>
    <w:p w:rsidR="002D2CE7" w:rsidRPr="00137DCD" w:rsidRDefault="002D2CE7" w:rsidP="006139B2">
      <w:pPr>
        <w:pStyle w:val="Bezproreda"/>
        <w:rPr>
          <w:b/>
          <w:sz w:val="24"/>
          <w:szCs w:val="24"/>
        </w:rPr>
      </w:pPr>
      <w:r w:rsidRPr="00137DCD">
        <w:rPr>
          <w:b/>
          <w:sz w:val="24"/>
          <w:szCs w:val="24"/>
        </w:rPr>
        <w:t>AOP 164 Stručno osposobljavanje zaposlenika</w:t>
      </w:r>
    </w:p>
    <w:p w:rsidR="002D2CE7" w:rsidRDefault="002D2CE7" w:rsidP="006139B2">
      <w:pPr>
        <w:pStyle w:val="Bezproreda"/>
        <w:rPr>
          <w:sz w:val="24"/>
          <w:szCs w:val="24"/>
        </w:rPr>
      </w:pPr>
      <w:r>
        <w:rPr>
          <w:sz w:val="24"/>
          <w:szCs w:val="24"/>
        </w:rPr>
        <w:t xml:space="preserve">Indeks je znatno </w:t>
      </w:r>
      <w:r w:rsidR="00137DCD">
        <w:rPr>
          <w:sz w:val="24"/>
          <w:szCs w:val="24"/>
        </w:rPr>
        <w:t>umanjen jer je bilo puno manje stručnog usavršavanja zaposlenika.</w:t>
      </w:r>
    </w:p>
    <w:p w:rsidR="00137DCD" w:rsidRDefault="00137DCD" w:rsidP="006139B2">
      <w:pPr>
        <w:pStyle w:val="Bezproreda"/>
        <w:rPr>
          <w:b/>
          <w:sz w:val="24"/>
          <w:szCs w:val="24"/>
        </w:rPr>
      </w:pPr>
      <w:r w:rsidRPr="00137DCD">
        <w:rPr>
          <w:b/>
          <w:sz w:val="24"/>
          <w:szCs w:val="24"/>
        </w:rPr>
        <w:t>AOP 171 Sitni inventar</w:t>
      </w:r>
    </w:p>
    <w:p w:rsidR="00137DCD" w:rsidRDefault="00137DCD" w:rsidP="006139B2">
      <w:pPr>
        <w:pStyle w:val="Bezproreda"/>
        <w:rPr>
          <w:sz w:val="24"/>
          <w:szCs w:val="24"/>
        </w:rPr>
      </w:pPr>
      <w:r w:rsidRPr="00137DCD">
        <w:rPr>
          <w:sz w:val="24"/>
          <w:szCs w:val="24"/>
        </w:rPr>
        <w:t>Indeks znatno uvećan zbog veće nabave sitnog inventara i poboljšanja uvjeta za izvođenje nastave</w:t>
      </w:r>
    </w:p>
    <w:p w:rsidR="00137DCD" w:rsidRPr="00137DCD" w:rsidRDefault="00137DCD" w:rsidP="006139B2">
      <w:pPr>
        <w:pStyle w:val="Bezproreda"/>
        <w:rPr>
          <w:b/>
          <w:sz w:val="24"/>
          <w:szCs w:val="24"/>
        </w:rPr>
      </w:pPr>
      <w:r w:rsidRPr="00137DCD">
        <w:rPr>
          <w:b/>
          <w:sz w:val="24"/>
          <w:szCs w:val="24"/>
        </w:rPr>
        <w:t xml:space="preserve">AOP 181 Intelektualne i osobne usluge </w:t>
      </w:r>
    </w:p>
    <w:p w:rsidR="00137DCD" w:rsidRDefault="00137DCD" w:rsidP="006139B2">
      <w:pPr>
        <w:pStyle w:val="Bezproreda"/>
        <w:rPr>
          <w:sz w:val="24"/>
          <w:szCs w:val="24"/>
        </w:rPr>
      </w:pPr>
      <w:r>
        <w:rPr>
          <w:sz w:val="24"/>
          <w:szCs w:val="24"/>
        </w:rPr>
        <w:t>Indeks znatno uvećan zbog energetske obnove dvije područne škole, knjižene se usluge upravljanja projektom i izrada energetskog certifikata.</w:t>
      </w:r>
    </w:p>
    <w:p w:rsidR="00137DCD" w:rsidRPr="00FA07A1" w:rsidRDefault="00FA07A1" w:rsidP="006139B2">
      <w:pPr>
        <w:pStyle w:val="Bezproreda"/>
        <w:rPr>
          <w:b/>
          <w:sz w:val="24"/>
          <w:szCs w:val="24"/>
        </w:rPr>
      </w:pPr>
      <w:r w:rsidRPr="00FA07A1">
        <w:rPr>
          <w:b/>
          <w:sz w:val="24"/>
          <w:szCs w:val="24"/>
        </w:rPr>
        <w:t xml:space="preserve">AOP 182 Računalne usluge </w:t>
      </w:r>
    </w:p>
    <w:p w:rsidR="00FA07A1" w:rsidRDefault="00FA07A1" w:rsidP="006139B2">
      <w:pPr>
        <w:pStyle w:val="Bezproreda"/>
        <w:rPr>
          <w:sz w:val="24"/>
          <w:szCs w:val="24"/>
        </w:rPr>
      </w:pPr>
      <w:r>
        <w:rPr>
          <w:sz w:val="24"/>
          <w:szCs w:val="24"/>
        </w:rPr>
        <w:t>Indeks uvećan zbog nabave još jednog programskog paketa te povećanja cijene usluge održavanja.</w:t>
      </w:r>
    </w:p>
    <w:p w:rsidR="00FA07A1" w:rsidRPr="00FA07A1" w:rsidRDefault="00FA07A1" w:rsidP="006139B2">
      <w:pPr>
        <w:pStyle w:val="Bezproreda"/>
        <w:rPr>
          <w:b/>
          <w:sz w:val="24"/>
          <w:szCs w:val="24"/>
        </w:rPr>
      </w:pPr>
      <w:r w:rsidRPr="00FA07A1">
        <w:rPr>
          <w:b/>
          <w:sz w:val="24"/>
          <w:szCs w:val="24"/>
        </w:rPr>
        <w:t xml:space="preserve">AOP 183 Ostale usluge </w:t>
      </w:r>
    </w:p>
    <w:p w:rsidR="00FA07A1" w:rsidRDefault="00FA07A1" w:rsidP="006139B2">
      <w:pPr>
        <w:pStyle w:val="Bezproreda"/>
        <w:rPr>
          <w:sz w:val="24"/>
          <w:szCs w:val="24"/>
        </w:rPr>
      </w:pPr>
      <w:r>
        <w:rPr>
          <w:sz w:val="24"/>
          <w:szCs w:val="24"/>
        </w:rPr>
        <w:t>Indeks je znatno umanjen jer se u 2017. godini na taj konto knjižila naknada za energetsku uslugu za nadolazeće energetske obnove u 2018. godini.</w:t>
      </w:r>
    </w:p>
    <w:p w:rsidR="00613102" w:rsidRDefault="00613102" w:rsidP="006139B2">
      <w:pPr>
        <w:pStyle w:val="Bezproreda"/>
        <w:rPr>
          <w:b/>
          <w:sz w:val="24"/>
          <w:szCs w:val="24"/>
        </w:rPr>
      </w:pPr>
    </w:p>
    <w:p w:rsidR="00613102" w:rsidRDefault="00613102" w:rsidP="006139B2">
      <w:pPr>
        <w:pStyle w:val="Bezproreda"/>
        <w:rPr>
          <w:b/>
          <w:sz w:val="24"/>
          <w:szCs w:val="24"/>
        </w:rPr>
      </w:pPr>
    </w:p>
    <w:p w:rsidR="00613102" w:rsidRDefault="00613102" w:rsidP="006139B2">
      <w:pPr>
        <w:pStyle w:val="Bezproreda"/>
        <w:rPr>
          <w:b/>
          <w:sz w:val="24"/>
          <w:szCs w:val="24"/>
        </w:rPr>
      </w:pPr>
    </w:p>
    <w:p w:rsidR="00FA07A1" w:rsidRPr="00FA07A1" w:rsidRDefault="00FA07A1" w:rsidP="006139B2">
      <w:pPr>
        <w:pStyle w:val="Bezproreda"/>
        <w:rPr>
          <w:b/>
          <w:sz w:val="24"/>
          <w:szCs w:val="24"/>
        </w:rPr>
      </w:pPr>
      <w:r w:rsidRPr="00FA07A1">
        <w:rPr>
          <w:b/>
          <w:sz w:val="24"/>
          <w:szCs w:val="24"/>
        </w:rPr>
        <w:lastRenderedPageBreak/>
        <w:t xml:space="preserve">AOP 184 Naknade troškova osobama izvan radnog odnosa </w:t>
      </w:r>
    </w:p>
    <w:p w:rsidR="00FA07A1" w:rsidRDefault="00FA07A1" w:rsidP="006139B2">
      <w:pPr>
        <w:pStyle w:val="Bezproreda"/>
        <w:rPr>
          <w:sz w:val="24"/>
          <w:szCs w:val="24"/>
        </w:rPr>
      </w:pPr>
      <w:r>
        <w:rPr>
          <w:sz w:val="24"/>
          <w:szCs w:val="24"/>
        </w:rPr>
        <w:t>Indeks je znatno umanjen zbog toga što smo u 2017. godini imali jednu osobu na stručnom osposobljavanju, a u 2018. godini nismo imali nikoga do mjeseca prosinca, kada je opet primljena jedna osoba na stručno osposobljavanje.</w:t>
      </w:r>
    </w:p>
    <w:p w:rsidR="00FA07A1" w:rsidRPr="00963FCD" w:rsidRDefault="00FA07A1" w:rsidP="006139B2">
      <w:pPr>
        <w:pStyle w:val="Bezproreda"/>
        <w:rPr>
          <w:b/>
          <w:sz w:val="24"/>
          <w:szCs w:val="24"/>
        </w:rPr>
      </w:pPr>
      <w:r w:rsidRPr="00963FCD">
        <w:rPr>
          <w:b/>
          <w:sz w:val="24"/>
          <w:szCs w:val="24"/>
        </w:rPr>
        <w:t xml:space="preserve">AOP 192 Ostali nespomenuti rashodi poslovanja </w:t>
      </w:r>
    </w:p>
    <w:p w:rsidR="00FA07A1" w:rsidRDefault="00FA07A1" w:rsidP="006139B2">
      <w:pPr>
        <w:pStyle w:val="Bezproreda"/>
        <w:rPr>
          <w:sz w:val="24"/>
          <w:szCs w:val="24"/>
        </w:rPr>
      </w:pPr>
      <w:r>
        <w:rPr>
          <w:sz w:val="24"/>
          <w:szCs w:val="24"/>
        </w:rPr>
        <w:t>Indeks je znatno uvećan jer je u 2018. godini na taj konto knjižena Škola plivanja u koju su učenici išli po prvi puta i knjižena je nabava udžbenika za svu djecu od 1.-4. razreda za koj</w:t>
      </w:r>
      <w:r w:rsidR="00963FCD">
        <w:rPr>
          <w:sz w:val="24"/>
          <w:szCs w:val="24"/>
        </w:rPr>
        <w:t>u je sredstva osigurala Općina Čaglin.</w:t>
      </w:r>
    </w:p>
    <w:p w:rsidR="00963FCD" w:rsidRPr="00963FCD" w:rsidRDefault="00963FCD" w:rsidP="006139B2">
      <w:pPr>
        <w:pStyle w:val="Bezproreda"/>
        <w:rPr>
          <w:b/>
          <w:sz w:val="24"/>
          <w:szCs w:val="24"/>
        </w:rPr>
      </w:pPr>
      <w:r w:rsidRPr="00963FCD">
        <w:rPr>
          <w:b/>
          <w:sz w:val="24"/>
          <w:szCs w:val="24"/>
        </w:rPr>
        <w:t xml:space="preserve">AOP 282 Višak prihoda poslovanja </w:t>
      </w:r>
    </w:p>
    <w:p w:rsidR="00963FCD" w:rsidRDefault="00963FCD" w:rsidP="006139B2">
      <w:pPr>
        <w:pStyle w:val="Bezproreda"/>
        <w:rPr>
          <w:sz w:val="24"/>
          <w:szCs w:val="24"/>
        </w:rPr>
      </w:pPr>
      <w:r>
        <w:rPr>
          <w:sz w:val="24"/>
          <w:szCs w:val="24"/>
        </w:rPr>
        <w:t>Indeks je znatno uvećan zbog više ostvarenih prihoda u ovoj godini. Dobivena su sredstva za energetsku obnovu dvije škole, dobivena su sredstva za 2019. godinu za provedbu stručnog osposobljavanja, donacija.</w:t>
      </w:r>
    </w:p>
    <w:p w:rsidR="00963FCD" w:rsidRPr="00963FCD" w:rsidRDefault="00963FCD" w:rsidP="006139B2">
      <w:pPr>
        <w:pStyle w:val="Bezproreda"/>
        <w:rPr>
          <w:b/>
          <w:sz w:val="24"/>
          <w:szCs w:val="24"/>
        </w:rPr>
      </w:pPr>
      <w:r w:rsidRPr="00963FCD">
        <w:rPr>
          <w:b/>
          <w:sz w:val="24"/>
          <w:szCs w:val="24"/>
        </w:rPr>
        <w:t>AOP 305 Prihodi od prodaje nefinancijske imovine</w:t>
      </w:r>
    </w:p>
    <w:p w:rsidR="00963FCD" w:rsidRDefault="00963FCD" w:rsidP="006139B2">
      <w:pPr>
        <w:pStyle w:val="Bezproreda"/>
        <w:rPr>
          <w:sz w:val="24"/>
          <w:szCs w:val="24"/>
        </w:rPr>
      </w:pPr>
      <w:r>
        <w:rPr>
          <w:sz w:val="24"/>
          <w:szCs w:val="24"/>
        </w:rPr>
        <w:t>Indeks nije iskazan jer je u 2018. godini prodana stara školska zgrada u Latinovcu.</w:t>
      </w:r>
    </w:p>
    <w:p w:rsidR="00963FCD" w:rsidRPr="00646574" w:rsidRDefault="00646574" w:rsidP="006139B2">
      <w:pPr>
        <w:pStyle w:val="Bezproreda"/>
        <w:rPr>
          <w:b/>
          <w:sz w:val="24"/>
          <w:szCs w:val="24"/>
        </w:rPr>
      </w:pPr>
      <w:r w:rsidRPr="00646574">
        <w:rPr>
          <w:b/>
          <w:sz w:val="24"/>
          <w:szCs w:val="24"/>
        </w:rPr>
        <w:t xml:space="preserve">AOP 341 Rashodi za nabavu nefinancijske imovine </w:t>
      </w:r>
    </w:p>
    <w:p w:rsidR="00646574" w:rsidRDefault="00646574" w:rsidP="006139B2">
      <w:pPr>
        <w:pStyle w:val="Bezproreda"/>
        <w:rPr>
          <w:sz w:val="24"/>
          <w:szCs w:val="24"/>
        </w:rPr>
      </w:pPr>
      <w:r>
        <w:rPr>
          <w:sz w:val="24"/>
          <w:szCs w:val="24"/>
        </w:rPr>
        <w:t xml:space="preserve">Indeks znatno umanjen jer smo u 2017. godini dobili kapitalna sredstva od Ministarstva za nabavu računala. Ove godine je Škola nabavila manje nefinancijske imovine. </w:t>
      </w:r>
    </w:p>
    <w:p w:rsidR="00590E28" w:rsidRDefault="00590E28" w:rsidP="006139B2">
      <w:pPr>
        <w:pStyle w:val="Bezproreda"/>
        <w:rPr>
          <w:b/>
          <w:sz w:val="28"/>
          <w:szCs w:val="28"/>
          <w:u w:val="single"/>
        </w:rPr>
      </w:pPr>
    </w:p>
    <w:p w:rsidR="006139B2" w:rsidRDefault="006139B2" w:rsidP="006139B2">
      <w:pPr>
        <w:pStyle w:val="Bezproreda"/>
        <w:rPr>
          <w:b/>
          <w:sz w:val="28"/>
          <w:szCs w:val="28"/>
          <w:u w:val="single"/>
        </w:rPr>
      </w:pPr>
      <w:r w:rsidRPr="00D12CB3">
        <w:rPr>
          <w:b/>
          <w:sz w:val="28"/>
          <w:szCs w:val="28"/>
          <w:u w:val="single"/>
        </w:rPr>
        <w:t xml:space="preserve">BILJEŠKE UZ </w:t>
      </w:r>
      <w:r w:rsidR="00976945">
        <w:rPr>
          <w:b/>
          <w:sz w:val="28"/>
          <w:szCs w:val="28"/>
          <w:u w:val="single"/>
        </w:rPr>
        <w:t xml:space="preserve">OBRAZAC </w:t>
      </w:r>
      <w:r w:rsidRPr="00D12CB3">
        <w:rPr>
          <w:b/>
          <w:sz w:val="28"/>
          <w:szCs w:val="28"/>
          <w:u w:val="single"/>
        </w:rPr>
        <w:t xml:space="preserve">RAS-FUNKCIJSKI </w:t>
      </w:r>
    </w:p>
    <w:p w:rsidR="002B1508" w:rsidRDefault="002B1508" w:rsidP="006139B2">
      <w:pPr>
        <w:pStyle w:val="Bezproreda"/>
        <w:rPr>
          <w:sz w:val="24"/>
          <w:szCs w:val="24"/>
        </w:rPr>
      </w:pPr>
      <w:r>
        <w:rPr>
          <w:sz w:val="24"/>
          <w:szCs w:val="24"/>
        </w:rPr>
        <w:t>Rashodi škole klasificiraju</w:t>
      </w:r>
      <w:r w:rsidR="00A73F03">
        <w:rPr>
          <w:sz w:val="24"/>
          <w:szCs w:val="24"/>
        </w:rPr>
        <w:t xml:space="preserve"> se pod funkciju 09 Obrazovanje, odnosno </w:t>
      </w:r>
      <w:r>
        <w:rPr>
          <w:sz w:val="24"/>
          <w:szCs w:val="24"/>
        </w:rPr>
        <w:t xml:space="preserve">0912 osnovno obrazovanje s tim da se rashodi </w:t>
      </w:r>
      <w:r w:rsidR="00242683">
        <w:rPr>
          <w:sz w:val="24"/>
          <w:szCs w:val="24"/>
        </w:rPr>
        <w:t xml:space="preserve">za prehranu </w:t>
      </w:r>
      <w:r>
        <w:rPr>
          <w:sz w:val="24"/>
          <w:szCs w:val="24"/>
        </w:rPr>
        <w:t>učenik</w:t>
      </w:r>
      <w:r w:rsidR="00242683">
        <w:rPr>
          <w:sz w:val="24"/>
          <w:szCs w:val="24"/>
        </w:rPr>
        <w:t>a</w:t>
      </w:r>
      <w:r>
        <w:rPr>
          <w:sz w:val="24"/>
          <w:szCs w:val="24"/>
        </w:rPr>
        <w:t xml:space="preserve"> u školskoj kuhinji klasificiraju pod 096 Dodatne usluge u obrazovanju. </w:t>
      </w:r>
    </w:p>
    <w:p w:rsidR="00D12CB3" w:rsidRDefault="002B1508" w:rsidP="006139B2">
      <w:pPr>
        <w:pStyle w:val="Bezproreda"/>
        <w:rPr>
          <w:sz w:val="24"/>
          <w:szCs w:val="24"/>
        </w:rPr>
      </w:pPr>
      <w:r>
        <w:rPr>
          <w:sz w:val="24"/>
          <w:szCs w:val="24"/>
        </w:rPr>
        <w:t>Ukupni rashodi u 201</w:t>
      </w:r>
      <w:r w:rsidR="00343474">
        <w:rPr>
          <w:sz w:val="24"/>
          <w:szCs w:val="24"/>
        </w:rPr>
        <w:t>8</w:t>
      </w:r>
      <w:r>
        <w:rPr>
          <w:sz w:val="24"/>
          <w:szCs w:val="24"/>
        </w:rPr>
        <w:t xml:space="preserve">. godini iznose </w:t>
      </w:r>
      <w:r w:rsidR="00343474">
        <w:rPr>
          <w:sz w:val="24"/>
          <w:szCs w:val="24"/>
        </w:rPr>
        <w:t>4.977.311</w:t>
      </w:r>
      <w:r w:rsidR="00A73F03">
        <w:rPr>
          <w:sz w:val="24"/>
          <w:szCs w:val="24"/>
        </w:rPr>
        <w:t xml:space="preserve"> kn, a troškovi prehrane djece iskazani na AOP-u 122 Dodatne usluge u obrazovanju iznose </w:t>
      </w:r>
      <w:r w:rsidR="00343474">
        <w:rPr>
          <w:sz w:val="24"/>
          <w:szCs w:val="24"/>
        </w:rPr>
        <w:t>67.118</w:t>
      </w:r>
      <w:r w:rsidR="00A73F03">
        <w:rPr>
          <w:sz w:val="24"/>
          <w:szCs w:val="24"/>
        </w:rPr>
        <w:t xml:space="preserve"> kn.</w:t>
      </w:r>
    </w:p>
    <w:p w:rsidR="002B1508" w:rsidRDefault="002B1508" w:rsidP="006139B2">
      <w:pPr>
        <w:pStyle w:val="Bezproreda"/>
        <w:rPr>
          <w:sz w:val="24"/>
          <w:szCs w:val="24"/>
        </w:rPr>
      </w:pPr>
    </w:p>
    <w:p w:rsidR="00A41073" w:rsidRDefault="00A41073" w:rsidP="006139B2">
      <w:pPr>
        <w:pStyle w:val="Bezproreda"/>
        <w:rPr>
          <w:sz w:val="24"/>
          <w:szCs w:val="24"/>
        </w:rPr>
      </w:pPr>
    </w:p>
    <w:p w:rsidR="00A41073" w:rsidRDefault="00A41073" w:rsidP="006139B2">
      <w:pPr>
        <w:pStyle w:val="Bezproreda"/>
        <w:rPr>
          <w:sz w:val="24"/>
          <w:szCs w:val="24"/>
        </w:rPr>
      </w:pPr>
    </w:p>
    <w:p w:rsidR="00613102" w:rsidRDefault="00613102" w:rsidP="006139B2">
      <w:pPr>
        <w:pStyle w:val="Bezproreda"/>
        <w:rPr>
          <w:sz w:val="24"/>
          <w:szCs w:val="24"/>
        </w:rPr>
      </w:pPr>
    </w:p>
    <w:p w:rsidR="00866F57" w:rsidRDefault="00613102" w:rsidP="006139B2">
      <w:pPr>
        <w:pStyle w:val="Bezproreda"/>
        <w:rPr>
          <w:sz w:val="24"/>
          <w:szCs w:val="24"/>
        </w:rPr>
      </w:pPr>
      <w:r>
        <w:rPr>
          <w:sz w:val="24"/>
          <w:szCs w:val="24"/>
        </w:rPr>
        <w:t xml:space="preserve">Čaglin, </w:t>
      </w:r>
      <w:r w:rsidR="00866F57">
        <w:rPr>
          <w:sz w:val="24"/>
          <w:szCs w:val="24"/>
        </w:rPr>
        <w:t>31. siječnja 2019. godine</w:t>
      </w:r>
    </w:p>
    <w:p w:rsidR="00866F57" w:rsidRDefault="00866F57" w:rsidP="006139B2">
      <w:pPr>
        <w:pStyle w:val="Bezproreda"/>
        <w:rPr>
          <w:sz w:val="24"/>
          <w:szCs w:val="24"/>
        </w:rPr>
      </w:pPr>
    </w:p>
    <w:p w:rsidR="00866F57" w:rsidRDefault="00866F57" w:rsidP="006139B2">
      <w:pPr>
        <w:pStyle w:val="Bezproreda"/>
        <w:rPr>
          <w:sz w:val="24"/>
          <w:szCs w:val="24"/>
        </w:rPr>
      </w:pPr>
      <w:r>
        <w:rPr>
          <w:sz w:val="24"/>
          <w:szCs w:val="24"/>
        </w:rPr>
        <w:t>Osoba za kontaktiranje: IRENA BARDAČ</w:t>
      </w:r>
    </w:p>
    <w:p w:rsidR="00866F57" w:rsidRDefault="00866F57" w:rsidP="006139B2">
      <w:pPr>
        <w:pStyle w:val="Bezproreda"/>
        <w:rPr>
          <w:sz w:val="24"/>
          <w:szCs w:val="24"/>
        </w:rPr>
      </w:pPr>
      <w:r>
        <w:rPr>
          <w:sz w:val="24"/>
          <w:szCs w:val="24"/>
        </w:rPr>
        <w:t>Telefon za kontakt: 034/221-028</w:t>
      </w:r>
    </w:p>
    <w:p w:rsidR="00866F57" w:rsidRDefault="00866F57" w:rsidP="006139B2">
      <w:pPr>
        <w:pStyle w:val="Bezproreda"/>
        <w:rPr>
          <w:sz w:val="24"/>
          <w:szCs w:val="24"/>
        </w:rPr>
      </w:pPr>
      <w:r>
        <w:rPr>
          <w:sz w:val="24"/>
          <w:szCs w:val="24"/>
        </w:rPr>
        <w:t>Odgovorna osoba: SLAĐANA ŠVAJDA</w:t>
      </w:r>
    </w:p>
    <w:p w:rsidR="00866F57" w:rsidRDefault="00866F57" w:rsidP="006139B2">
      <w:pPr>
        <w:pStyle w:val="Bezproreda"/>
        <w:rPr>
          <w:sz w:val="24"/>
          <w:szCs w:val="24"/>
        </w:rPr>
      </w:pPr>
    </w:p>
    <w:p w:rsidR="00590E28" w:rsidRDefault="00A41073" w:rsidP="006139B2">
      <w:pPr>
        <w:pStyle w:val="Bezproreda"/>
        <w:rPr>
          <w:sz w:val="24"/>
          <w:szCs w:val="24"/>
        </w:rPr>
      </w:pPr>
      <w:r>
        <w:rPr>
          <w:sz w:val="24"/>
          <w:szCs w:val="24"/>
        </w:rPr>
        <w:t xml:space="preserve">             </w:t>
      </w:r>
    </w:p>
    <w:p w:rsidR="00590E28" w:rsidRDefault="00590E28" w:rsidP="006139B2">
      <w:pPr>
        <w:pStyle w:val="Bezproreda"/>
        <w:rPr>
          <w:sz w:val="24"/>
          <w:szCs w:val="24"/>
        </w:rPr>
      </w:pPr>
    </w:p>
    <w:p w:rsidR="00A41073" w:rsidRPr="00D12CB3" w:rsidRDefault="00590E28" w:rsidP="006139B2">
      <w:pPr>
        <w:pStyle w:val="Bezproreda"/>
        <w:rPr>
          <w:sz w:val="24"/>
          <w:szCs w:val="24"/>
        </w:rPr>
      </w:pPr>
      <w:r>
        <w:rPr>
          <w:sz w:val="24"/>
          <w:szCs w:val="24"/>
        </w:rPr>
        <w:t xml:space="preserve">               </w:t>
      </w:r>
      <w:r w:rsidR="00A41073">
        <w:rPr>
          <w:sz w:val="24"/>
          <w:szCs w:val="24"/>
        </w:rPr>
        <w:t xml:space="preserve">  Voditelj računovodstva:</w:t>
      </w:r>
      <w:r w:rsidR="00A41073">
        <w:rPr>
          <w:sz w:val="24"/>
          <w:szCs w:val="24"/>
        </w:rPr>
        <w:tab/>
      </w:r>
      <w:r w:rsidR="00A41073">
        <w:rPr>
          <w:sz w:val="24"/>
          <w:szCs w:val="24"/>
        </w:rPr>
        <w:tab/>
      </w:r>
      <w:r w:rsidR="00A41073">
        <w:rPr>
          <w:sz w:val="24"/>
          <w:szCs w:val="24"/>
        </w:rPr>
        <w:tab/>
      </w:r>
      <w:r w:rsidR="00A41073">
        <w:rPr>
          <w:sz w:val="24"/>
          <w:szCs w:val="24"/>
        </w:rPr>
        <w:tab/>
      </w:r>
      <w:r w:rsidR="00A41073">
        <w:rPr>
          <w:sz w:val="24"/>
          <w:szCs w:val="24"/>
        </w:rPr>
        <w:tab/>
        <w:t>Ravnateljica:</w:t>
      </w:r>
    </w:p>
    <w:p w:rsidR="0056093D" w:rsidRDefault="00A41073" w:rsidP="00014900">
      <w:pPr>
        <w:pStyle w:val="Bezproreda"/>
        <w:rPr>
          <w:sz w:val="24"/>
          <w:szCs w:val="24"/>
        </w:rPr>
      </w:pPr>
      <w:r>
        <w:rPr>
          <w:sz w:val="24"/>
          <w:szCs w:val="24"/>
        </w:rPr>
        <w:t xml:space="preserve">                           Irena </w:t>
      </w:r>
      <w:proofErr w:type="spellStart"/>
      <w:r>
        <w:rPr>
          <w:sz w:val="24"/>
          <w:szCs w:val="24"/>
        </w:rPr>
        <w:t>Bardač</w:t>
      </w:r>
      <w:proofErr w:type="spellEnd"/>
      <w:r>
        <w:rPr>
          <w:sz w:val="24"/>
          <w:szCs w:val="24"/>
        </w:rPr>
        <w:t xml:space="preserve">                                                                 Slađana </w:t>
      </w:r>
      <w:proofErr w:type="spellStart"/>
      <w:r>
        <w:rPr>
          <w:sz w:val="24"/>
          <w:szCs w:val="24"/>
        </w:rPr>
        <w:t>Švajda</w:t>
      </w:r>
      <w:proofErr w:type="spellEnd"/>
    </w:p>
    <w:p w:rsidR="00D12CB3" w:rsidRDefault="00D12CB3" w:rsidP="00014900">
      <w:pPr>
        <w:pStyle w:val="Bezproreda"/>
        <w:rPr>
          <w:sz w:val="24"/>
          <w:szCs w:val="24"/>
        </w:rPr>
      </w:pPr>
    </w:p>
    <w:p w:rsidR="0056093D" w:rsidRDefault="0056093D" w:rsidP="00014900">
      <w:pPr>
        <w:pStyle w:val="Bezproreda"/>
        <w:rPr>
          <w:sz w:val="24"/>
          <w:szCs w:val="24"/>
        </w:rPr>
      </w:pPr>
    </w:p>
    <w:p w:rsidR="0056093D" w:rsidRPr="004B44DC" w:rsidRDefault="0056093D" w:rsidP="00014900">
      <w:pPr>
        <w:pStyle w:val="Bezproreda"/>
        <w:rPr>
          <w:sz w:val="24"/>
          <w:szCs w:val="24"/>
        </w:rPr>
      </w:pPr>
    </w:p>
    <w:p w:rsidR="00014900" w:rsidRPr="00014900" w:rsidRDefault="00014900" w:rsidP="00014900">
      <w:pPr>
        <w:pStyle w:val="Bezproreda"/>
        <w:ind w:firstLine="708"/>
        <w:rPr>
          <w:sz w:val="24"/>
          <w:szCs w:val="24"/>
        </w:rPr>
      </w:pPr>
    </w:p>
    <w:p w:rsidR="00014900" w:rsidRPr="00014900" w:rsidRDefault="00014900" w:rsidP="00014900">
      <w:pPr>
        <w:pStyle w:val="Bezproreda"/>
        <w:rPr>
          <w:b/>
          <w:sz w:val="24"/>
          <w:szCs w:val="24"/>
        </w:rPr>
      </w:pPr>
      <w:r>
        <w:rPr>
          <w:b/>
          <w:sz w:val="24"/>
          <w:szCs w:val="24"/>
        </w:rPr>
        <w:tab/>
      </w:r>
    </w:p>
    <w:p w:rsidR="003D6856" w:rsidRPr="003D6856" w:rsidRDefault="003D6856" w:rsidP="003D6856">
      <w:pPr>
        <w:pStyle w:val="Bezproreda"/>
        <w:jc w:val="center"/>
        <w:rPr>
          <w:b/>
          <w:sz w:val="24"/>
          <w:szCs w:val="24"/>
        </w:rPr>
      </w:pPr>
    </w:p>
    <w:p w:rsidR="003D6856" w:rsidRPr="003D6856" w:rsidRDefault="00C90682" w:rsidP="0056093D">
      <w:pPr>
        <w:rPr>
          <w:sz w:val="24"/>
          <w:szCs w:val="24"/>
        </w:rPr>
      </w:pPr>
      <w:r>
        <w:rPr>
          <w:sz w:val="24"/>
          <w:szCs w:val="24"/>
        </w:rPr>
        <w:t xml:space="preserve">    </w:t>
      </w:r>
    </w:p>
    <w:sectPr w:rsidR="003D6856" w:rsidRPr="003D6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15D5"/>
    <w:multiLevelType w:val="hybridMultilevel"/>
    <w:tmpl w:val="935479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A90DC7"/>
    <w:multiLevelType w:val="hybridMultilevel"/>
    <w:tmpl w:val="89A6453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15:restartNumberingAfterBreak="0">
    <w:nsid w:val="30EF78E6"/>
    <w:multiLevelType w:val="hybridMultilevel"/>
    <w:tmpl w:val="E18AE9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EE238F"/>
    <w:multiLevelType w:val="hybridMultilevel"/>
    <w:tmpl w:val="00949B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E22226"/>
    <w:multiLevelType w:val="hybridMultilevel"/>
    <w:tmpl w:val="4DEA7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56"/>
    <w:rsid w:val="00014900"/>
    <w:rsid w:val="0004539D"/>
    <w:rsid w:val="00082ABA"/>
    <w:rsid w:val="000A4180"/>
    <w:rsid w:val="000D44C4"/>
    <w:rsid w:val="00137DCD"/>
    <w:rsid w:val="00141685"/>
    <w:rsid w:val="00191381"/>
    <w:rsid w:val="001A38F8"/>
    <w:rsid w:val="001B7CAF"/>
    <w:rsid w:val="001F1B49"/>
    <w:rsid w:val="001F248F"/>
    <w:rsid w:val="00242683"/>
    <w:rsid w:val="00293AA4"/>
    <w:rsid w:val="002B1508"/>
    <w:rsid w:val="002D2CE7"/>
    <w:rsid w:val="002E0491"/>
    <w:rsid w:val="00323948"/>
    <w:rsid w:val="00343474"/>
    <w:rsid w:val="003448A4"/>
    <w:rsid w:val="00366788"/>
    <w:rsid w:val="003A3BE2"/>
    <w:rsid w:val="003B55FB"/>
    <w:rsid w:val="003D6856"/>
    <w:rsid w:val="003F0FA7"/>
    <w:rsid w:val="0041034C"/>
    <w:rsid w:val="004128EC"/>
    <w:rsid w:val="004B44DC"/>
    <w:rsid w:val="004C0FB6"/>
    <w:rsid w:val="00522ACE"/>
    <w:rsid w:val="0056093D"/>
    <w:rsid w:val="00590E28"/>
    <w:rsid w:val="0059491A"/>
    <w:rsid w:val="005A77FE"/>
    <w:rsid w:val="00613102"/>
    <w:rsid w:val="006139B2"/>
    <w:rsid w:val="0061501C"/>
    <w:rsid w:val="00646574"/>
    <w:rsid w:val="006E6040"/>
    <w:rsid w:val="00706558"/>
    <w:rsid w:val="00726449"/>
    <w:rsid w:val="00757CF5"/>
    <w:rsid w:val="00772CB0"/>
    <w:rsid w:val="007B51A2"/>
    <w:rsid w:val="007F0392"/>
    <w:rsid w:val="007F68D0"/>
    <w:rsid w:val="00812637"/>
    <w:rsid w:val="008132A3"/>
    <w:rsid w:val="00866F57"/>
    <w:rsid w:val="008B2920"/>
    <w:rsid w:val="008B318C"/>
    <w:rsid w:val="008C0596"/>
    <w:rsid w:val="008D0D76"/>
    <w:rsid w:val="009032CA"/>
    <w:rsid w:val="009560B5"/>
    <w:rsid w:val="00963FCD"/>
    <w:rsid w:val="00976945"/>
    <w:rsid w:val="009A1FEE"/>
    <w:rsid w:val="009A4246"/>
    <w:rsid w:val="009A7F20"/>
    <w:rsid w:val="009D27A3"/>
    <w:rsid w:val="009D759A"/>
    <w:rsid w:val="009F3ACC"/>
    <w:rsid w:val="009F728B"/>
    <w:rsid w:val="009F763D"/>
    <w:rsid w:val="00A0050F"/>
    <w:rsid w:val="00A16600"/>
    <w:rsid w:val="00A26742"/>
    <w:rsid w:val="00A41073"/>
    <w:rsid w:val="00A73F03"/>
    <w:rsid w:val="00AF08CC"/>
    <w:rsid w:val="00B07E36"/>
    <w:rsid w:val="00B738F4"/>
    <w:rsid w:val="00BC6DCD"/>
    <w:rsid w:val="00C21F39"/>
    <w:rsid w:val="00C90682"/>
    <w:rsid w:val="00CC5E98"/>
    <w:rsid w:val="00D07012"/>
    <w:rsid w:val="00D12CB3"/>
    <w:rsid w:val="00D21485"/>
    <w:rsid w:val="00D81162"/>
    <w:rsid w:val="00E531D5"/>
    <w:rsid w:val="00EA596E"/>
    <w:rsid w:val="00EA5D5E"/>
    <w:rsid w:val="00EE155F"/>
    <w:rsid w:val="00F14C37"/>
    <w:rsid w:val="00F15315"/>
    <w:rsid w:val="00FA07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FAC63-134E-43ED-96DC-56B08C9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6856"/>
    <w:pPr>
      <w:ind w:left="720"/>
      <w:contextualSpacing/>
    </w:pPr>
  </w:style>
  <w:style w:type="paragraph" w:styleId="Bezproreda">
    <w:name w:val="No Spacing"/>
    <w:uiPriority w:val="1"/>
    <w:qFormat/>
    <w:rsid w:val="003D6856"/>
    <w:pPr>
      <w:spacing w:after="0" w:line="240" w:lineRule="auto"/>
    </w:pPr>
  </w:style>
  <w:style w:type="paragraph" w:styleId="Tekstbalonia">
    <w:name w:val="Balloon Text"/>
    <w:basedOn w:val="Normal"/>
    <w:link w:val="TekstbaloniaChar"/>
    <w:uiPriority w:val="99"/>
    <w:semiHidden/>
    <w:unhideWhenUsed/>
    <w:rsid w:val="007264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Tajništvo</cp:lastModifiedBy>
  <cp:revision>2</cp:revision>
  <cp:lastPrinted>2019-01-31T08:37:00Z</cp:lastPrinted>
  <dcterms:created xsi:type="dcterms:W3CDTF">2019-02-06T08:33:00Z</dcterms:created>
  <dcterms:modified xsi:type="dcterms:W3CDTF">2019-02-06T08:33:00Z</dcterms:modified>
</cp:coreProperties>
</file>